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1" w:type="dxa"/>
        <w:tblInd w:w="-34" w:type="dxa"/>
        <w:tblLayout w:type="fixed"/>
        <w:tblLook w:val="0000" w:firstRow="0" w:lastRow="0" w:firstColumn="0" w:lastColumn="0" w:noHBand="0" w:noVBand="0"/>
      </w:tblPr>
      <w:tblGrid>
        <w:gridCol w:w="4149"/>
        <w:gridCol w:w="1443"/>
        <w:gridCol w:w="4149"/>
      </w:tblGrid>
      <w:tr w:rsidR="00B8652B" w:rsidRPr="000374B2" w:rsidTr="005C4B14">
        <w:trPr>
          <w:cantSplit/>
          <w:trHeight w:val="1178"/>
        </w:trPr>
        <w:tc>
          <w:tcPr>
            <w:tcW w:w="4149" w:type="dxa"/>
          </w:tcPr>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       Башкортостан </w:t>
            </w:r>
            <w:proofErr w:type="spellStart"/>
            <w:r w:rsidRPr="00C80DAB">
              <w:rPr>
                <w:rFonts w:ascii="Times New Roman" w:hAnsi="Times New Roman" w:cs="Times New Roman"/>
                <w:w w:val="106"/>
              </w:rPr>
              <w:t>Республикаhы</w:t>
            </w:r>
            <w:proofErr w:type="spellEnd"/>
          </w:p>
          <w:p w:rsidR="00B8652B" w:rsidRPr="00C80DAB" w:rsidRDefault="00B8652B" w:rsidP="00C80DAB">
            <w:pPr>
              <w:pStyle w:val="a5"/>
              <w:jc w:val="center"/>
              <w:rPr>
                <w:rFonts w:ascii="Times New Roman" w:hAnsi="Times New Roman" w:cs="Times New Roman"/>
                <w:w w:val="106"/>
              </w:rPr>
            </w:pPr>
            <w:proofErr w:type="spellStart"/>
            <w:r w:rsidRPr="00C80DAB">
              <w:rPr>
                <w:rFonts w:ascii="Times New Roman" w:hAnsi="Times New Roman" w:cs="Times New Roman"/>
                <w:w w:val="106"/>
              </w:rPr>
              <w:t>Салауат</w:t>
            </w:r>
            <w:proofErr w:type="spellEnd"/>
            <w:r w:rsidRPr="00C80DAB">
              <w:rPr>
                <w:rFonts w:ascii="Times New Roman" w:hAnsi="Times New Roman" w:cs="Times New Roman"/>
                <w:w w:val="106"/>
              </w:rPr>
              <w:t xml:space="preserve"> районы</w:t>
            </w:r>
          </w:p>
          <w:p w:rsidR="00B8652B" w:rsidRPr="00C80DAB" w:rsidRDefault="00B8652B" w:rsidP="00C80DAB">
            <w:pPr>
              <w:pStyle w:val="a5"/>
              <w:jc w:val="center"/>
              <w:rPr>
                <w:rFonts w:ascii="Times New Roman" w:hAnsi="Times New Roman" w:cs="Times New Roman"/>
                <w:w w:val="106"/>
              </w:rPr>
            </w:pPr>
            <w:proofErr w:type="spellStart"/>
            <w:r w:rsidRPr="00C80DAB">
              <w:rPr>
                <w:rFonts w:ascii="Times New Roman" w:hAnsi="Times New Roman" w:cs="Times New Roman"/>
                <w:w w:val="106"/>
              </w:rPr>
              <w:t>муниципаль</w:t>
            </w:r>
            <w:proofErr w:type="spellEnd"/>
            <w:r w:rsidRPr="00C80DAB">
              <w:rPr>
                <w:rFonts w:ascii="Times New Roman" w:hAnsi="Times New Roman" w:cs="Times New Roman"/>
                <w:w w:val="106"/>
              </w:rPr>
              <w:t xml:space="preserve"> </w:t>
            </w:r>
            <w:proofErr w:type="spellStart"/>
            <w:r w:rsidRPr="00C80DAB">
              <w:rPr>
                <w:rFonts w:ascii="Times New Roman" w:hAnsi="Times New Roman" w:cs="Times New Roman"/>
                <w:w w:val="106"/>
              </w:rPr>
              <w:t>районынын</w:t>
            </w:r>
            <w:proofErr w:type="spellEnd"/>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Первомай </w:t>
            </w:r>
            <w:proofErr w:type="spellStart"/>
            <w:r w:rsidRPr="00C80DAB">
              <w:rPr>
                <w:rFonts w:ascii="Times New Roman" w:hAnsi="Times New Roman" w:cs="Times New Roman"/>
                <w:w w:val="106"/>
              </w:rPr>
              <w:t>ауыл</w:t>
            </w:r>
            <w:proofErr w:type="spellEnd"/>
            <w:r w:rsidRPr="00C80DAB">
              <w:rPr>
                <w:rFonts w:ascii="Times New Roman" w:hAnsi="Times New Roman" w:cs="Times New Roman"/>
                <w:w w:val="106"/>
              </w:rPr>
              <w:t xml:space="preserve"> </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СОВЕТЫ </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452480, Первомай </w:t>
            </w:r>
            <w:proofErr w:type="spellStart"/>
            <w:r w:rsidRPr="00C80DAB">
              <w:rPr>
                <w:rFonts w:ascii="Times New Roman" w:hAnsi="Times New Roman" w:cs="Times New Roman"/>
                <w:w w:val="106"/>
              </w:rPr>
              <w:t>ауылы</w:t>
            </w:r>
            <w:proofErr w:type="spellEnd"/>
            <w:r w:rsidRPr="00C80DAB">
              <w:rPr>
                <w:rFonts w:ascii="Times New Roman" w:hAnsi="Times New Roman" w:cs="Times New Roman"/>
                <w:w w:val="106"/>
              </w:rPr>
              <w:t>,</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Совет </w:t>
            </w:r>
            <w:proofErr w:type="spellStart"/>
            <w:r w:rsidRPr="00C80DAB">
              <w:rPr>
                <w:rFonts w:ascii="Times New Roman" w:hAnsi="Times New Roman" w:cs="Times New Roman"/>
                <w:w w:val="106"/>
              </w:rPr>
              <w:t>урамы</w:t>
            </w:r>
            <w:proofErr w:type="spellEnd"/>
            <w:r w:rsidRPr="00C80DAB">
              <w:rPr>
                <w:rFonts w:ascii="Times New Roman" w:hAnsi="Times New Roman" w:cs="Times New Roman"/>
                <w:w w:val="106"/>
              </w:rPr>
              <w:t xml:space="preserve">, 9 </w:t>
            </w:r>
          </w:p>
          <w:p w:rsidR="00B8652B" w:rsidRPr="00C80DAB" w:rsidRDefault="00B8652B" w:rsidP="00C80DAB">
            <w:pPr>
              <w:jc w:val="center"/>
              <w:rPr>
                <w:w w:val="106"/>
                <w:sz w:val="24"/>
                <w:szCs w:val="24"/>
              </w:rPr>
            </w:pPr>
            <w:r w:rsidRPr="00C80DAB">
              <w:rPr>
                <w:w w:val="106"/>
                <w:sz w:val="24"/>
                <w:szCs w:val="24"/>
              </w:rPr>
              <w:t>Тел. (34777) 2-75-71</w:t>
            </w:r>
          </w:p>
        </w:tc>
        <w:tc>
          <w:tcPr>
            <w:tcW w:w="1443" w:type="dxa"/>
            <w:vMerge w:val="restart"/>
            <w:tcBorders>
              <w:top w:val="nil"/>
              <w:left w:val="nil"/>
              <w:bottom w:val="double" w:sz="6" w:space="0" w:color="auto"/>
              <w:right w:val="nil"/>
            </w:tcBorders>
          </w:tcPr>
          <w:p w:rsidR="00B8652B" w:rsidRPr="00C80DAB" w:rsidRDefault="00B8652B" w:rsidP="00C80DAB">
            <w:pPr>
              <w:rPr>
                <w:w w:val="106"/>
                <w:sz w:val="24"/>
                <w:szCs w:val="24"/>
              </w:rPr>
            </w:pPr>
            <w:r w:rsidRPr="00C80DAB">
              <w:rPr>
                <w:noProof/>
                <w:sz w:val="24"/>
                <w:szCs w:val="24"/>
              </w:rPr>
              <w:drawing>
                <wp:anchor distT="0" distB="0" distL="114300" distR="114300" simplePos="0" relativeHeight="251660288" behindDoc="0" locked="0" layoutInCell="1" allowOverlap="1">
                  <wp:simplePos x="0" y="0"/>
                  <wp:positionH relativeFrom="column">
                    <wp:posOffset>53975</wp:posOffset>
                  </wp:positionH>
                  <wp:positionV relativeFrom="paragraph">
                    <wp:posOffset>164465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9" w:type="dxa"/>
          </w:tcPr>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Республика Башкортостан</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СОВЕТ</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сельского поселения</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 xml:space="preserve">Первомайский сельсовет Муниципального района </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Салаватский район</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452480, с. Первомайский,</w:t>
            </w:r>
          </w:p>
          <w:p w:rsidR="00B8652B" w:rsidRPr="00C80DAB" w:rsidRDefault="00B8652B" w:rsidP="00C80DAB">
            <w:pPr>
              <w:pStyle w:val="a5"/>
              <w:jc w:val="center"/>
              <w:rPr>
                <w:rFonts w:ascii="Times New Roman" w:hAnsi="Times New Roman" w:cs="Times New Roman"/>
                <w:w w:val="106"/>
              </w:rPr>
            </w:pPr>
            <w:r w:rsidRPr="00C80DAB">
              <w:rPr>
                <w:rFonts w:ascii="Times New Roman" w:hAnsi="Times New Roman" w:cs="Times New Roman"/>
                <w:w w:val="106"/>
              </w:rPr>
              <w:t>ул. Советская, 9</w:t>
            </w:r>
          </w:p>
          <w:p w:rsidR="00B8652B" w:rsidRPr="00C80DAB" w:rsidRDefault="00B8652B" w:rsidP="00C80DAB">
            <w:pPr>
              <w:jc w:val="center"/>
              <w:rPr>
                <w:w w:val="106"/>
                <w:sz w:val="24"/>
                <w:szCs w:val="24"/>
              </w:rPr>
            </w:pPr>
            <w:r w:rsidRPr="00C80DAB">
              <w:rPr>
                <w:w w:val="106"/>
                <w:sz w:val="24"/>
                <w:szCs w:val="24"/>
              </w:rPr>
              <w:t>Тел. (34777) 2-75-71</w:t>
            </w:r>
          </w:p>
        </w:tc>
      </w:tr>
      <w:tr w:rsidR="00B8652B" w:rsidTr="005C4B14">
        <w:trPr>
          <w:cantSplit/>
          <w:trHeight w:val="150"/>
        </w:trPr>
        <w:tc>
          <w:tcPr>
            <w:tcW w:w="4149" w:type="dxa"/>
            <w:tcBorders>
              <w:top w:val="nil"/>
              <w:left w:val="nil"/>
              <w:bottom w:val="double" w:sz="6" w:space="0" w:color="auto"/>
              <w:right w:val="nil"/>
            </w:tcBorders>
          </w:tcPr>
          <w:p w:rsidR="00B8652B" w:rsidRDefault="00B8652B" w:rsidP="005C4B14">
            <w:pPr>
              <w:rPr>
                <w:color w:val="000000"/>
              </w:rPr>
            </w:pPr>
          </w:p>
        </w:tc>
        <w:tc>
          <w:tcPr>
            <w:tcW w:w="1443" w:type="dxa"/>
            <w:vMerge/>
            <w:tcBorders>
              <w:top w:val="nil"/>
              <w:left w:val="nil"/>
              <w:bottom w:val="double" w:sz="6" w:space="0" w:color="auto"/>
              <w:right w:val="nil"/>
            </w:tcBorders>
            <w:vAlign w:val="center"/>
          </w:tcPr>
          <w:p w:rsidR="00B8652B" w:rsidRDefault="00B8652B" w:rsidP="005C4B14"/>
        </w:tc>
        <w:tc>
          <w:tcPr>
            <w:tcW w:w="4149" w:type="dxa"/>
            <w:tcBorders>
              <w:top w:val="nil"/>
              <w:left w:val="nil"/>
              <w:bottom w:val="double" w:sz="6" w:space="0" w:color="auto"/>
              <w:right w:val="nil"/>
            </w:tcBorders>
          </w:tcPr>
          <w:p w:rsidR="00B8652B" w:rsidRDefault="00B8652B" w:rsidP="005C4B14">
            <w:pPr>
              <w:rPr>
                <w:color w:val="000000"/>
              </w:rPr>
            </w:pPr>
          </w:p>
        </w:tc>
      </w:tr>
    </w:tbl>
    <w:p w:rsidR="00B8652B" w:rsidRPr="00E40D01" w:rsidRDefault="00C80DAB" w:rsidP="00B8652B">
      <w:pPr>
        <w:pStyle w:val="3"/>
        <w:spacing w:after="0"/>
        <w:ind w:left="0"/>
        <w:jc w:val="center"/>
        <w:rPr>
          <w:sz w:val="28"/>
          <w:szCs w:val="28"/>
        </w:rPr>
      </w:pPr>
      <w:r>
        <w:rPr>
          <w:sz w:val="28"/>
          <w:szCs w:val="28"/>
        </w:rPr>
        <w:t xml:space="preserve">Двадцать </w:t>
      </w:r>
      <w:r w:rsidR="009927A8">
        <w:rPr>
          <w:sz w:val="28"/>
          <w:szCs w:val="28"/>
        </w:rPr>
        <w:t>пя</w:t>
      </w:r>
      <w:r>
        <w:rPr>
          <w:sz w:val="28"/>
          <w:szCs w:val="28"/>
        </w:rPr>
        <w:t>т</w:t>
      </w:r>
      <w:r w:rsidR="00B8652B">
        <w:rPr>
          <w:sz w:val="28"/>
          <w:szCs w:val="28"/>
        </w:rPr>
        <w:t>ое заседание 27</w:t>
      </w:r>
      <w:r w:rsidR="00B8652B" w:rsidRPr="00E40D01">
        <w:rPr>
          <w:sz w:val="28"/>
          <w:szCs w:val="28"/>
        </w:rPr>
        <w:t xml:space="preserve"> Созыва</w:t>
      </w:r>
    </w:p>
    <w:p w:rsidR="00B8652B" w:rsidRPr="00E40D01" w:rsidRDefault="00B8652B" w:rsidP="00B8652B">
      <w:pPr>
        <w:jc w:val="center"/>
        <w:rPr>
          <w:sz w:val="28"/>
          <w:szCs w:val="28"/>
        </w:rPr>
      </w:pPr>
    </w:p>
    <w:p w:rsidR="00B8652B" w:rsidRPr="00B8652B" w:rsidRDefault="00B8652B" w:rsidP="00B8652B">
      <w:pPr>
        <w:jc w:val="center"/>
        <w:rPr>
          <w:sz w:val="28"/>
          <w:szCs w:val="28"/>
        </w:rPr>
      </w:pPr>
      <w:r w:rsidRPr="00B8652B">
        <w:rPr>
          <w:sz w:val="28"/>
          <w:szCs w:val="28"/>
        </w:rPr>
        <w:t>РЕШЕНИЕ</w:t>
      </w:r>
    </w:p>
    <w:p w:rsidR="00B8652B" w:rsidRPr="00B8652B" w:rsidRDefault="00D70056" w:rsidP="00B8652B">
      <w:pPr>
        <w:pStyle w:val="a4"/>
        <w:jc w:val="center"/>
        <w:rPr>
          <w:rFonts w:ascii="Times New Roman" w:hAnsi="Times New Roman" w:cs="Times New Roman"/>
          <w:szCs w:val="28"/>
        </w:rPr>
      </w:pPr>
      <w:r>
        <w:rPr>
          <w:rFonts w:ascii="Times New Roman" w:hAnsi="Times New Roman" w:cs="Times New Roman"/>
          <w:szCs w:val="28"/>
        </w:rPr>
        <w:t>02 июня</w:t>
      </w:r>
      <w:r w:rsidR="00B8652B" w:rsidRPr="00B8652B">
        <w:rPr>
          <w:rFonts w:ascii="Times New Roman" w:hAnsi="Times New Roman" w:cs="Times New Roman"/>
          <w:szCs w:val="28"/>
        </w:rPr>
        <w:t xml:space="preserve"> 2017 года № </w:t>
      </w:r>
      <w:r w:rsidR="00C80DAB">
        <w:rPr>
          <w:rFonts w:ascii="Times New Roman" w:hAnsi="Times New Roman" w:cs="Times New Roman"/>
          <w:szCs w:val="28"/>
        </w:rPr>
        <w:t>51</w:t>
      </w:r>
    </w:p>
    <w:p w:rsidR="00B8652B" w:rsidRPr="005E160D" w:rsidRDefault="00B8652B" w:rsidP="00B8652B">
      <w:pPr>
        <w:jc w:val="center"/>
        <w:rPr>
          <w:sz w:val="28"/>
        </w:rPr>
      </w:pPr>
    </w:p>
    <w:p w:rsidR="00B8652B" w:rsidRPr="005E160D" w:rsidRDefault="00B8652B" w:rsidP="00B8652B">
      <w:pPr>
        <w:ind w:firstLine="720"/>
        <w:jc w:val="center"/>
        <w:rPr>
          <w:sz w:val="28"/>
        </w:rPr>
      </w:pPr>
    </w:p>
    <w:p w:rsidR="00C80DAB" w:rsidRPr="005B33C0" w:rsidRDefault="00C80DAB" w:rsidP="00C80DAB">
      <w:pPr>
        <w:shd w:val="clear" w:color="auto" w:fill="FFFFFF"/>
        <w:ind w:firstLine="567"/>
        <w:jc w:val="center"/>
        <w:rPr>
          <w:color w:val="000000"/>
          <w:sz w:val="28"/>
          <w:szCs w:val="28"/>
        </w:rPr>
      </w:pPr>
      <w:r w:rsidRPr="005B33C0">
        <w:rPr>
          <w:bCs/>
          <w:color w:val="000000"/>
          <w:kern w:val="28"/>
          <w:sz w:val="28"/>
          <w:szCs w:val="28"/>
        </w:rPr>
        <w:t xml:space="preserve">Об утверждении положения о порядке и условиях приватизации муниципального имущества в сельском поселении </w:t>
      </w:r>
      <w:r>
        <w:rPr>
          <w:sz w:val="28"/>
          <w:szCs w:val="28"/>
        </w:rPr>
        <w:t>Первомайский</w:t>
      </w:r>
      <w:r w:rsidRPr="005B33C0">
        <w:rPr>
          <w:sz w:val="28"/>
          <w:szCs w:val="28"/>
        </w:rPr>
        <w:t xml:space="preserve"> сельсовет муниципального района Салаватский район Республики Башкортостан</w:t>
      </w:r>
    </w:p>
    <w:p w:rsidR="00C80DAB" w:rsidRDefault="00C80DAB" w:rsidP="00C80DAB">
      <w:pPr>
        <w:ind w:firstLine="147"/>
        <w:jc w:val="center"/>
        <w:rPr>
          <w:color w:val="000000"/>
          <w:sz w:val="28"/>
          <w:szCs w:val="28"/>
        </w:rPr>
      </w:pPr>
    </w:p>
    <w:p w:rsidR="009927A8" w:rsidRPr="005B33C0" w:rsidRDefault="009927A8" w:rsidP="00C80DAB">
      <w:pPr>
        <w:ind w:firstLine="147"/>
        <w:jc w:val="center"/>
        <w:rPr>
          <w:color w:val="000000"/>
          <w:sz w:val="28"/>
          <w:szCs w:val="28"/>
        </w:rPr>
      </w:pPr>
    </w:p>
    <w:p w:rsidR="00C80DAB" w:rsidRPr="005B33C0" w:rsidRDefault="00C80DAB" w:rsidP="00C80DAB">
      <w:pPr>
        <w:ind w:firstLine="708"/>
        <w:jc w:val="both"/>
        <w:rPr>
          <w:sz w:val="28"/>
          <w:szCs w:val="28"/>
        </w:rPr>
      </w:pPr>
      <w:r w:rsidRPr="005B33C0">
        <w:rPr>
          <w:sz w:val="28"/>
          <w:szCs w:val="28"/>
        </w:rPr>
        <w:t xml:space="preserve">В целях приведения в соответствие с действующим законодательством Российской Федерации, </w:t>
      </w:r>
      <w:r w:rsidR="005C4B14">
        <w:rPr>
          <w:color w:val="000000"/>
          <w:sz w:val="28"/>
          <w:szCs w:val="28"/>
        </w:rPr>
        <w:t xml:space="preserve">Руководствуясь Гражданским кодексом </w:t>
      </w:r>
      <w:r w:rsidRPr="005B33C0">
        <w:rPr>
          <w:color w:val="000000"/>
          <w:sz w:val="28"/>
          <w:szCs w:val="28"/>
        </w:rPr>
        <w:t>Росс</w:t>
      </w:r>
      <w:r>
        <w:rPr>
          <w:color w:val="000000"/>
          <w:sz w:val="28"/>
          <w:szCs w:val="28"/>
        </w:rPr>
        <w:t xml:space="preserve">ийской Федерации, </w:t>
      </w:r>
      <w:r w:rsidRPr="005B33C0">
        <w:rPr>
          <w:color w:val="000000"/>
          <w:sz w:val="28"/>
          <w:szCs w:val="28"/>
        </w:rPr>
        <w:t xml:space="preserve">Федеральным </w:t>
      </w:r>
      <w:r w:rsidR="005C4B14">
        <w:rPr>
          <w:sz w:val="28"/>
          <w:szCs w:val="28"/>
        </w:rPr>
        <w:t xml:space="preserve">законом </w:t>
      </w:r>
      <w:r>
        <w:rPr>
          <w:color w:val="000000"/>
          <w:sz w:val="28"/>
          <w:szCs w:val="28"/>
        </w:rPr>
        <w:t xml:space="preserve">от 21.12.2001 года </w:t>
      </w:r>
      <w:r w:rsidRPr="005B33C0">
        <w:rPr>
          <w:color w:val="000000"/>
          <w:sz w:val="28"/>
          <w:szCs w:val="28"/>
        </w:rPr>
        <w:t xml:space="preserve">№178-ФЗ «О приватизации государственного и муниципального имущества», </w:t>
      </w:r>
      <w:r w:rsidR="005C4B14">
        <w:rPr>
          <w:color w:val="000000"/>
          <w:sz w:val="28"/>
          <w:szCs w:val="28"/>
        </w:rPr>
        <w:t>Уставом с</w:t>
      </w:r>
      <w:r w:rsidRPr="005B33C0">
        <w:rPr>
          <w:color w:val="000000"/>
          <w:sz w:val="28"/>
          <w:szCs w:val="28"/>
        </w:rPr>
        <w:t>ельского поселения</w:t>
      </w:r>
      <w:r>
        <w:rPr>
          <w:color w:val="000000"/>
          <w:sz w:val="28"/>
          <w:szCs w:val="28"/>
        </w:rPr>
        <w:t xml:space="preserve"> Первомайский </w:t>
      </w:r>
      <w:r w:rsidRPr="005B33C0">
        <w:rPr>
          <w:sz w:val="28"/>
          <w:szCs w:val="28"/>
        </w:rPr>
        <w:t xml:space="preserve">сельсовет муниципального района Салаватский </w:t>
      </w:r>
      <w:r w:rsidRPr="005B33C0">
        <w:rPr>
          <w:color w:val="000000"/>
          <w:sz w:val="28"/>
          <w:szCs w:val="28"/>
        </w:rPr>
        <w:t>район Республики Башкортостан, рассмот</w:t>
      </w:r>
      <w:r>
        <w:rPr>
          <w:color w:val="000000"/>
          <w:sz w:val="28"/>
          <w:szCs w:val="28"/>
        </w:rPr>
        <w:t>рев проект Положения «</w:t>
      </w:r>
      <w:r w:rsidRPr="005B33C0">
        <w:rPr>
          <w:color w:val="000000"/>
          <w:sz w:val="28"/>
          <w:szCs w:val="28"/>
        </w:rPr>
        <w:t xml:space="preserve">О порядке и условиях приватизации муниципального имущества в сельском поселении </w:t>
      </w:r>
      <w:r>
        <w:rPr>
          <w:color w:val="000000"/>
          <w:sz w:val="28"/>
          <w:szCs w:val="28"/>
        </w:rPr>
        <w:t>Первомайский</w:t>
      </w:r>
      <w:r w:rsidRPr="005B33C0">
        <w:rPr>
          <w:sz w:val="28"/>
          <w:szCs w:val="28"/>
        </w:rPr>
        <w:t xml:space="preserve"> сельсовет муниципального района Салаватский </w:t>
      </w:r>
      <w:r w:rsidRPr="005B33C0">
        <w:rPr>
          <w:color w:val="000000"/>
          <w:sz w:val="28"/>
          <w:szCs w:val="28"/>
        </w:rPr>
        <w:t xml:space="preserve">район Республики Башкортостан», </w:t>
      </w:r>
      <w:r w:rsidRPr="005B33C0">
        <w:rPr>
          <w:sz w:val="28"/>
          <w:szCs w:val="28"/>
        </w:rPr>
        <w:t xml:space="preserve">Совет сельского поселения </w:t>
      </w:r>
      <w:r>
        <w:rPr>
          <w:color w:val="000000"/>
          <w:sz w:val="28"/>
          <w:szCs w:val="28"/>
        </w:rPr>
        <w:t>Первомайский</w:t>
      </w:r>
      <w:r w:rsidRPr="005B33C0">
        <w:rPr>
          <w:sz w:val="28"/>
          <w:szCs w:val="28"/>
        </w:rPr>
        <w:t xml:space="preserve"> сельсовет муниципального района Салаватский район Республики Башкортостан </w:t>
      </w:r>
    </w:p>
    <w:p w:rsidR="00C80DAB" w:rsidRPr="005B33C0" w:rsidRDefault="00C80DAB" w:rsidP="00C80DAB">
      <w:pPr>
        <w:jc w:val="both"/>
        <w:rPr>
          <w:sz w:val="28"/>
          <w:szCs w:val="28"/>
        </w:rPr>
      </w:pPr>
      <w:r w:rsidRPr="005B33C0">
        <w:rPr>
          <w:sz w:val="28"/>
          <w:szCs w:val="28"/>
        </w:rPr>
        <w:t>РЕШИЛ:</w:t>
      </w:r>
    </w:p>
    <w:p w:rsidR="00C80DAB" w:rsidRPr="00C80DAB" w:rsidRDefault="00C80DAB" w:rsidP="00C80DAB">
      <w:pPr>
        <w:pStyle w:val="a4"/>
        <w:ind w:firstLine="709"/>
        <w:jc w:val="both"/>
        <w:rPr>
          <w:rFonts w:ascii="Times New Roman" w:eastAsia="Times New Roman" w:hAnsi="Times New Roman" w:cs="Times New Roman"/>
          <w:color w:val="000000"/>
          <w:szCs w:val="28"/>
          <w:lang w:eastAsia="ru-RU"/>
        </w:rPr>
      </w:pPr>
      <w:r w:rsidRPr="00C80DAB">
        <w:rPr>
          <w:rFonts w:ascii="Times New Roman" w:eastAsia="Times New Roman" w:hAnsi="Times New Roman" w:cs="Times New Roman"/>
          <w:color w:val="000000"/>
          <w:szCs w:val="28"/>
          <w:lang w:eastAsia="ru-RU"/>
        </w:rPr>
        <w:t>1.Утвердить Положение о порядке и условиях приватизации муниципального имущества в сельском поселении Первомайский сельсовет муниципального района Салаватский район Республики Башкортостан.</w:t>
      </w:r>
    </w:p>
    <w:p w:rsidR="00C80DAB" w:rsidRPr="005C4B14" w:rsidRDefault="00C80DAB" w:rsidP="005C4B14">
      <w:pPr>
        <w:ind w:firstLine="708"/>
        <w:jc w:val="both"/>
        <w:rPr>
          <w:sz w:val="28"/>
          <w:szCs w:val="28"/>
        </w:rPr>
      </w:pPr>
      <w:r w:rsidRPr="005B33C0">
        <w:rPr>
          <w:color w:val="000000"/>
          <w:sz w:val="28"/>
          <w:szCs w:val="28"/>
        </w:rPr>
        <w:t>2. Решение</w:t>
      </w:r>
      <w:r>
        <w:rPr>
          <w:color w:val="000000"/>
          <w:sz w:val="28"/>
          <w:szCs w:val="28"/>
        </w:rPr>
        <w:t xml:space="preserve"> Совета </w:t>
      </w:r>
      <w:r w:rsidR="005C4B14" w:rsidRPr="005B33C0">
        <w:rPr>
          <w:sz w:val="28"/>
          <w:szCs w:val="28"/>
        </w:rPr>
        <w:t xml:space="preserve">сельского поселения </w:t>
      </w:r>
      <w:r w:rsidR="005C4B14">
        <w:rPr>
          <w:color w:val="000000"/>
          <w:sz w:val="28"/>
          <w:szCs w:val="28"/>
        </w:rPr>
        <w:t>Первомайский</w:t>
      </w:r>
      <w:r w:rsidR="005C4B14" w:rsidRPr="005B33C0">
        <w:rPr>
          <w:sz w:val="28"/>
          <w:szCs w:val="28"/>
        </w:rPr>
        <w:t xml:space="preserve"> сельсовет муниципального района Салаватски</w:t>
      </w:r>
      <w:r w:rsidR="005C4B14">
        <w:rPr>
          <w:sz w:val="28"/>
          <w:szCs w:val="28"/>
        </w:rPr>
        <w:t xml:space="preserve">й район Республики Башкортостан </w:t>
      </w:r>
      <w:r>
        <w:rPr>
          <w:color w:val="000000"/>
          <w:sz w:val="28"/>
          <w:szCs w:val="28"/>
        </w:rPr>
        <w:t>от 20.03.2012 г</w:t>
      </w:r>
      <w:r w:rsidR="005C4B14">
        <w:rPr>
          <w:color w:val="000000"/>
          <w:sz w:val="28"/>
          <w:szCs w:val="28"/>
        </w:rPr>
        <w:t xml:space="preserve">ода </w:t>
      </w:r>
      <w:r>
        <w:rPr>
          <w:color w:val="000000"/>
          <w:sz w:val="28"/>
          <w:szCs w:val="28"/>
        </w:rPr>
        <w:t>№ 43</w:t>
      </w:r>
      <w:r w:rsidRPr="005B33C0">
        <w:rPr>
          <w:color w:val="000000"/>
          <w:sz w:val="28"/>
          <w:szCs w:val="28"/>
        </w:rPr>
        <w:t xml:space="preserve"> «Об утверждении Положения о порядке и условиях приватизации муниципального имущества сельского поселения </w:t>
      </w:r>
      <w:r>
        <w:rPr>
          <w:color w:val="000000"/>
          <w:sz w:val="28"/>
          <w:szCs w:val="28"/>
        </w:rPr>
        <w:t>Первомайский</w:t>
      </w:r>
      <w:r w:rsidRPr="005B33C0">
        <w:rPr>
          <w:color w:val="000000"/>
          <w:sz w:val="28"/>
          <w:szCs w:val="28"/>
        </w:rPr>
        <w:t xml:space="preserve"> сельсовет муниципального района Салаватский район Республики Башкортостан» </w:t>
      </w:r>
      <w:r>
        <w:rPr>
          <w:color w:val="000000"/>
          <w:sz w:val="28"/>
          <w:szCs w:val="28"/>
        </w:rPr>
        <w:t>признать</w:t>
      </w:r>
      <w:r w:rsidRPr="005B33C0">
        <w:rPr>
          <w:color w:val="000000"/>
          <w:sz w:val="28"/>
          <w:szCs w:val="28"/>
        </w:rPr>
        <w:t xml:space="preserve"> утратившим силу.</w:t>
      </w:r>
    </w:p>
    <w:p w:rsidR="00C80DAB" w:rsidRDefault="00C80DAB" w:rsidP="00C80DAB">
      <w:pPr>
        <w:pStyle w:val="a7"/>
        <w:spacing w:before="0" w:beforeAutospacing="0" w:after="0" w:afterAutospacing="0"/>
        <w:ind w:firstLine="709"/>
        <w:jc w:val="both"/>
        <w:rPr>
          <w:color w:val="000000"/>
          <w:sz w:val="28"/>
          <w:szCs w:val="28"/>
        </w:rPr>
      </w:pPr>
      <w:r>
        <w:rPr>
          <w:color w:val="000000"/>
          <w:sz w:val="28"/>
          <w:szCs w:val="28"/>
        </w:rPr>
        <w:t xml:space="preserve">3. </w:t>
      </w:r>
      <w:r w:rsidRPr="00C80DAB">
        <w:rPr>
          <w:color w:val="000000"/>
          <w:sz w:val="28"/>
          <w:szCs w:val="28"/>
        </w:rPr>
        <w:t xml:space="preserve">Обнародовать настоящее Решение путем вывешивания на информационном стенде Совета сельского поселения Первомайский сельсовет муниципального района Салаватский район Республики Башкортостан по адресу: Республика Башкортостан, Салаватский район, село </w:t>
      </w:r>
      <w:r w:rsidRPr="00C80DAB">
        <w:rPr>
          <w:color w:val="000000"/>
          <w:sz w:val="28"/>
          <w:szCs w:val="28"/>
        </w:rPr>
        <w:lastRenderedPageBreak/>
        <w:t>Первомайский, ул. Советская, д. 9</w:t>
      </w:r>
      <w:r w:rsidRPr="00CE5E19">
        <w:rPr>
          <w:color w:val="000000"/>
          <w:sz w:val="28"/>
          <w:szCs w:val="28"/>
        </w:rPr>
        <w:t xml:space="preserve"> и разместить на сайте Администрации муниципального района Салаватский район Республики Башкортостан по адресу: </w:t>
      </w:r>
      <w:r w:rsidRPr="00C80DAB">
        <w:rPr>
          <w:color w:val="000000"/>
          <w:sz w:val="28"/>
          <w:szCs w:val="28"/>
        </w:rPr>
        <w:t>admmaloyaz</w:t>
      </w:r>
      <w:r w:rsidRPr="00CE5E19">
        <w:rPr>
          <w:color w:val="000000"/>
          <w:sz w:val="28"/>
          <w:szCs w:val="28"/>
        </w:rPr>
        <w:t>.</w:t>
      </w:r>
      <w:r w:rsidRPr="00C80DAB">
        <w:rPr>
          <w:color w:val="000000"/>
          <w:sz w:val="28"/>
          <w:szCs w:val="28"/>
        </w:rPr>
        <w:t>bashkortostan</w:t>
      </w:r>
      <w:r w:rsidRPr="00CE5E19">
        <w:rPr>
          <w:color w:val="000000"/>
          <w:sz w:val="28"/>
          <w:szCs w:val="28"/>
        </w:rPr>
        <w:t>.</w:t>
      </w:r>
      <w:r w:rsidRPr="00C80DAB">
        <w:rPr>
          <w:color w:val="000000"/>
          <w:sz w:val="28"/>
          <w:szCs w:val="28"/>
        </w:rPr>
        <w:t>ru</w:t>
      </w:r>
      <w:r>
        <w:rPr>
          <w:color w:val="000000"/>
          <w:sz w:val="28"/>
          <w:szCs w:val="28"/>
        </w:rPr>
        <w:t>.</w:t>
      </w:r>
    </w:p>
    <w:p w:rsidR="00C80DAB" w:rsidRPr="00C80DAB" w:rsidRDefault="00C80DAB" w:rsidP="00C80DAB">
      <w:pPr>
        <w:pStyle w:val="a7"/>
        <w:spacing w:before="0" w:beforeAutospacing="0" w:after="0" w:afterAutospacing="0"/>
        <w:ind w:firstLine="709"/>
        <w:jc w:val="both"/>
        <w:rPr>
          <w:color w:val="000000"/>
          <w:sz w:val="28"/>
          <w:szCs w:val="28"/>
        </w:rPr>
      </w:pPr>
      <w:r>
        <w:rPr>
          <w:color w:val="000000"/>
          <w:sz w:val="28"/>
          <w:szCs w:val="28"/>
        </w:rPr>
        <w:t xml:space="preserve">4. </w:t>
      </w:r>
      <w:r w:rsidRPr="00C80DAB">
        <w:rPr>
          <w:color w:val="000000"/>
          <w:sz w:val="28"/>
          <w:szCs w:val="28"/>
        </w:rPr>
        <w:t>Контроль над исполнением данного Решения возложить на постоянную Комиссию Совета сельского поселения Первомайский сельсовет муниципального района Салаватский район Республики Башкортостан по бюджету, налогам, вопросам муниципальной собственности.</w:t>
      </w:r>
    </w:p>
    <w:p w:rsidR="00C80DAB" w:rsidRPr="00C80DAB" w:rsidRDefault="00C80DAB" w:rsidP="00C80DAB">
      <w:pPr>
        <w:pStyle w:val="a6"/>
        <w:spacing w:after="0" w:line="240" w:lineRule="auto"/>
        <w:ind w:left="0"/>
        <w:jc w:val="both"/>
        <w:rPr>
          <w:rFonts w:ascii="Times New Roman" w:eastAsia="Times New Roman" w:hAnsi="Times New Roman"/>
          <w:color w:val="000000"/>
          <w:sz w:val="28"/>
          <w:szCs w:val="28"/>
          <w:lang w:eastAsia="ru-RU"/>
        </w:rPr>
      </w:pPr>
    </w:p>
    <w:p w:rsidR="00C80DAB" w:rsidRDefault="00C80DAB" w:rsidP="00C80DAB">
      <w:pPr>
        <w:jc w:val="both"/>
        <w:rPr>
          <w:sz w:val="28"/>
          <w:szCs w:val="28"/>
        </w:rPr>
      </w:pPr>
    </w:p>
    <w:p w:rsidR="00C80DAB" w:rsidRPr="00DB59AA" w:rsidRDefault="00C80DAB" w:rsidP="00C80DAB">
      <w:pPr>
        <w:jc w:val="both"/>
        <w:rPr>
          <w:sz w:val="28"/>
          <w:szCs w:val="28"/>
        </w:rPr>
      </w:pPr>
    </w:p>
    <w:p w:rsidR="00C80DAB" w:rsidRPr="00DB59AA" w:rsidRDefault="00C80DAB" w:rsidP="00C80DAB">
      <w:pPr>
        <w:jc w:val="both"/>
        <w:rPr>
          <w:sz w:val="28"/>
          <w:szCs w:val="28"/>
        </w:rPr>
      </w:pPr>
      <w:r w:rsidRPr="00DB59AA">
        <w:rPr>
          <w:sz w:val="28"/>
          <w:szCs w:val="28"/>
        </w:rPr>
        <w:t xml:space="preserve">Глава сельского поселения                                                      Ю.Ф. Набиуллина </w:t>
      </w:r>
    </w:p>
    <w:p w:rsidR="00C80DAB" w:rsidRPr="005B33C0" w:rsidRDefault="00C80DAB" w:rsidP="00C80DAB">
      <w:pPr>
        <w:jc w:val="both"/>
        <w:rPr>
          <w:color w:val="000000"/>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C80DAB" w:rsidRDefault="00C80DAB" w:rsidP="00C80DAB">
      <w:pPr>
        <w:shd w:val="clear" w:color="auto" w:fill="FFFFFF"/>
        <w:ind w:firstLine="567"/>
        <w:jc w:val="center"/>
        <w:rPr>
          <w:bCs/>
          <w:color w:val="000000"/>
          <w:kern w:val="28"/>
          <w:sz w:val="28"/>
          <w:szCs w:val="28"/>
        </w:rPr>
      </w:pPr>
    </w:p>
    <w:p w:rsidR="009927A8" w:rsidRDefault="009927A8" w:rsidP="00C80DAB">
      <w:pPr>
        <w:shd w:val="clear" w:color="auto" w:fill="FFFFFF"/>
        <w:ind w:firstLine="567"/>
        <w:jc w:val="center"/>
        <w:rPr>
          <w:bCs/>
          <w:color w:val="000000"/>
          <w:kern w:val="28"/>
          <w:sz w:val="28"/>
          <w:szCs w:val="28"/>
        </w:rPr>
      </w:pPr>
    </w:p>
    <w:p w:rsidR="005C4B14" w:rsidRDefault="00C80DAB" w:rsidP="005C4B14">
      <w:pPr>
        <w:shd w:val="clear" w:color="auto" w:fill="FFFFFF"/>
        <w:rPr>
          <w:bCs/>
          <w:color w:val="000000"/>
          <w:kern w:val="28"/>
          <w:sz w:val="28"/>
          <w:szCs w:val="28"/>
        </w:rPr>
      </w:pPr>
      <w:r w:rsidRPr="005C4B14">
        <w:rPr>
          <w:bCs/>
          <w:color w:val="000000"/>
          <w:kern w:val="28"/>
          <w:sz w:val="28"/>
          <w:szCs w:val="28"/>
        </w:rPr>
        <w:lastRenderedPageBreak/>
        <w:t xml:space="preserve">                                                                                                             </w:t>
      </w:r>
      <w:r w:rsidR="005C4B14">
        <w:rPr>
          <w:bCs/>
          <w:color w:val="000000"/>
          <w:kern w:val="28"/>
          <w:sz w:val="28"/>
          <w:szCs w:val="28"/>
        </w:rPr>
        <w:t xml:space="preserve">   </w:t>
      </w:r>
      <w:r w:rsidRPr="005C4B14">
        <w:rPr>
          <w:bCs/>
          <w:color w:val="000000"/>
          <w:kern w:val="28"/>
          <w:sz w:val="28"/>
          <w:szCs w:val="28"/>
        </w:rPr>
        <w:t>Утверждено</w:t>
      </w:r>
    </w:p>
    <w:p w:rsidR="00C80DAB" w:rsidRPr="005C4B14" w:rsidRDefault="00C80DAB" w:rsidP="005C4B14">
      <w:pPr>
        <w:shd w:val="clear" w:color="auto" w:fill="FFFFFF"/>
        <w:jc w:val="right"/>
        <w:rPr>
          <w:color w:val="000000"/>
          <w:sz w:val="28"/>
          <w:szCs w:val="28"/>
        </w:rPr>
      </w:pPr>
      <w:r w:rsidRPr="005C4B14">
        <w:rPr>
          <w:bCs/>
          <w:color w:val="000000"/>
          <w:kern w:val="28"/>
          <w:sz w:val="28"/>
          <w:szCs w:val="28"/>
        </w:rPr>
        <w:t>Решением Совета</w:t>
      </w:r>
      <w:r w:rsidR="005C4B14">
        <w:rPr>
          <w:color w:val="000000"/>
          <w:sz w:val="28"/>
          <w:szCs w:val="28"/>
        </w:rPr>
        <w:t xml:space="preserve"> </w:t>
      </w:r>
      <w:r w:rsidRPr="005C4B14">
        <w:rPr>
          <w:bCs/>
          <w:color w:val="000000"/>
          <w:kern w:val="28"/>
          <w:sz w:val="28"/>
          <w:szCs w:val="28"/>
        </w:rPr>
        <w:t>сельского поселения</w:t>
      </w:r>
    </w:p>
    <w:p w:rsidR="00C80DAB" w:rsidRPr="005C4B14" w:rsidRDefault="00C80DAB" w:rsidP="005C4B14">
      <w:pPr>
        <w:shd w:val="clear" w:color="auto" w:fill="FFFFFF"/>
        <w:jc w:val="right"/>
        <w:rPr>
          <w:sz w:val="28"/>
          <w:szCs w:val="28"/>
        </w:rPr>
      </w:pPr>
      <w:r w:rsidRPr="005C4B14">
        <w:rPr>
          <w:color w:val="000000"/>
          <w:sz w:val="28"/>
          <w:szCs w:val="28"/>
        </w:rPr>
        <w:t>Первомайский</w:t>
      </w:r>
      <w:r w:rsidR="005C4B14">
        <w:rPr>
          <w:sz w:val="28"/>
          <w:szCs w:val="28"/>
        </w:rPr>
        <w:t xml:space="preserve"> сельсовет </w:t>
      </w:r>
      <w:r w:rsidRPr="005C4B14">
        <w:rPr>
          <w:sz w:val="28"/>
          <w:szCs w:val="28"/>
        </w:rPr>
        <w:t xml:space="preserve">муниципального района </w:t>
      </w:r>
    </w:p>
    <w:p w:rsidR="00C80DAB" w:rsidRPr="005C4B14" w:rsidRDefault="00C80DAB" w:rsidP="005C4B14">
      <w:pPr>
        <w:shd w:val="clear" w:color="auto" w:fill="FFFFFF"/>
        <w:jc w:val="right"/>
        <w:rPr>
          <w:color w:val="000000"/>
          <w:sz w:val="28"/>
          <w:szCs w:val="28"/>
        </w:rPr>
      </w:pPr>
      <w:r w:rsidRPr="005C4B14">
        <w:rPr>
          <w:sz w:val="28"/>
          <w:szCs w:val="28"/>
        </w:rPr>
        <w:t xml:space="preserve">Салаватский </w:t>
      </w:r>
      <w:r w:rsidRPr="005C4B14">
        <w:rPr>
          <w:bCs/>
          <w:color w:val="000000"/>
          <w:kern w:val="28"/>
          <w:sz w:val="28"/>
          <w:szCs w:val="28"/>
        </w:rPr>
        <w:t>район</w:t>
      </w:r>
      <w:r w:rsidR="005C4B14">
        <w:rPr>
          <w:color w:val="000000"/>
          <w:sz w:val="28"/>
          <w:szCs w:val="28"/>
        </w:rPr>
        <w:t xml:space="preserve"> </w:t>
      </w:r>
      <w:r w:rsidRPr="005C4B14">
        <w:rPr>
          <w:bCs/>
          <w:color w:val="000000"/>
          <w:kern w:val="28"/>
          <w:sz w:val="28"/>
          <w:szCs w:val="28"/>
        </w:rPr>
        <w:t>Республики Башкортостан</w:t>
      </w:r>
    </w:p>
    <w:p w:rsidR="00C80DAB" w:rsidRPr="005C4B14" w:rsidRDefault="00AD77D4" w:rsidP="005C4B14">
      <w:pPr>
        <w:jc w:val="right"/>
        <w:rPr>
          <w:sz w:val="28"/>
          <w:szCs w:val="28"/>
        </w:rPr>
      </w:pPr>
      <w:r w:rsidRPr="005C4B14">
        <w:rPr>
          <w:sz w:val="28"/>
          <w:szCs w:val="28"/>
        </w:rPr>
        <w:t xml:space="preserve">02 июня </w:t>
      </w:r>
      <w:r w:rsidR="005C4B14">
        <w:rPr>
          <w:sz w:val="28"/>
          <w:szCs w:val="28"/>
        </w:rPr>
        <w:t xml:space="preserve">2017 </w:t>
      </w:r>
      <w:r w:rsidR="00C80DAB" w:rsidRPr="005C4B14">
        <w:rPr>
          <w:sz w:val="28"/>
          <w:szCs w:val="28"/>
        </w:rPr>
        <w:t>года № 51</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jc w:val="center"/>
        <w:rPr>
          <w:color w:val="000000"/>
          <w:sz w:val="28"/>
          <w:szCs w:val="28"/>
        </w:rPr>
      </w:pPr>
      <w:r w:rsidRPr="005C4B14">
        <w:rPr>
          <w:bCs/>
          <w:color w:val="000000"/>
          <w:kern w:val="32"/>
          <w:sz w:val="28"/>
          <w:szCs w:val="28"/>
        </w:rPr>
        <w:t xml:space="preserve">О порядке и условиях приватизации муниципального имущества в сельском поселении </w:t>
      </w:r>
      <w:r w:rsidRPr="005C4B14">
        <w:rPr>
          <w:color w:val="000000"/>
          <w:sz w:val="28"/>
          <w:szCs w:val="28"/>
        </w:rPr>
        <w:t>Первомайский</w:t>
      </w:r>
      <w:r w:rsidRPr="005C4B14">
        <w:rPr>
          <w:sz w:val="28"/>
          <w:szCs w:val="28"/>
        </w:rPr>
        <w:t xml:space="preserve"> сельсовет муниципального района Салаватский </w:t>
      </w:r>
      <w:r w:rsidRPr="005C4B14">
        <w:rPr>
          <w:bCs/>
          <w:color w:val="000000"/>
          <w:kern w:val="32"/>
          <w:sz w:val="28"/>
          <w:szCs w:val="28"/>
        </w:rPr>
        <w:t>район Республики Башкортостан</w:t>
      </w:r>
    </w:p>
    <w:p w:rsidR="00C80DAB" w:rsidRPr="005C4B14" w:rsidRDefault="00C80DAB" w:rsidP="005C4B14">
      <w:pPr>
        <w:shd w:val="clear" w:color="auto" w:fill="FFFFFF"/>
        <w:rPr>
          <w:color w:val="000000"/>
          <w:sz w:val="28"/>
          <w:szCs w:val="28"/>
        </w:rPr>
      </w:pPr>
      <w:r w:rsidRPr="005C4B14">
        <w:rPr>
          <w:bCs/>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I. Общие положения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 Понятие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1. Под приватизацией муниципального имущества понимается возмездное отчуждение имущества, принадлежащего на праве собственности сельскому поселению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 как муниципальному образованию, в собственность юридических и (или) физических лиц.</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Приватизация муниципального имущества осуществляется органами местного самоуправления самостоятельно в поряд</w:t>
      </w:r>
      <w:r w:rsidR="005C4B14">
        <w:rPr>
          <w:color w:val="000000"/>
          <w:sz w:val="28"/>
          <w:szCs w:val="28"/>
        </w:rPr>
        <w:t xml:space="preserve">ке, предусмотренном Федеральным законом </w:t>
      </w:r>
      <w:r w:rsidRPr="005C4B14">
        <w:rPr>
          <w:color w:val="000000"/>
          <w:sz w:val="28"/>
          <w:szCs w:val="28"/>
        </w:rPr>
        <w:t xml:space="preserve">от 21.12.2001 г. № 178-ФЗ «О приватизации государственного и муниципального имущества» (далее </w:t>
      </w:r>
      <w:r w:rsidR="005C4B14">
        <w:rPr>
          <w:color w:val="000000"/>
          <w:sz w:val="28"/>
          <w:szCs w:val="28"/>
        </w:rPr>
        <w:t>–</w:t>
      </w:r>
      <w:r w:rsidRPr="005C4B14">
        <w:rPr>
          <w:color w:val="000000"/>
          <w:sz w:val="28"/>
          <w:szCs w:val="28"/>
        </w:rPr>
        <w:t xml:space="preserve"> </w:t>
      </w:r>
      <w:r w:rsidR="005C4B14">
        <w:rPr>
          <w:color w:val="000000"/>
          <w:sz w:val="28"/>
          <w:szCs w:val="28"/>
        </w:rPr>
        <w:t>закон</w:t>
      </w:r>
      <w:hyperlink r:id="rId8" w:tgtFrame="Logical" w:history="1"/>
      <w:r w:rsidRPr="005C4B14">
        <w:rPr>
          <w:color w:val="000000"/>
          <w:sz w:val="28"/>
          <w:szCs w:val="28"/>
        </w:rPr>
        <w:t>) и в соответствии с настоящим Положением.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Государственное и муниципальное имущество отчуждается в собственность физических и (или) юридических лиц исключительно на возмездной основе.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 Сфера действия настоящего Положения</w:t>
      </w:r>
      <w:r w:rsidRPr="005C4B14">
        <w:rPr>
          <w:color w:val="000000"/>
          <w:sz w:val="28"/>
          <w:szCs w:val="28"/>
        </w:rPr>
        <w:t>.</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Действие настоящего Положения не распространяется на отношения, возникающие при отчуждении: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природных ресурсов;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муниципального жилищного фонда;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муниципального имущества, находящегося за пределами территории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муниципального имущества в случаях, предусмотренных международными договорами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6) безвозмездно в собственность религиозных организаций для использования в соответствующих целях культовых зданий и сооружений с </w:t>
      </w:r>
      <w:r w:rsidRPr="005C4B14">
        <w:rPr>
          <w:color w:val="000000"/>
          <w:sz w:val="28"/>
          <w:szCs w:val="28"/>
        </w:rPr>
        <w:lastRenderedPageBreak/>
        <w:t>относящимися к ним земельными участками и иного находящегося в муниципальной собственности имущества религиозного назначения;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муниципального имущества в собственность некоммерческих организаций, созданных при преобразовании муниципальных учреждений;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муниципального имущества на основании судебного решения;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Отчуждение указанного в настоящей статье государственного и муниципального имущества регулируется иными федеральными законами и (или) иными нормативными правовыми актами.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К отношениям по отчуждению муниципального имущества, не урегулированным Законом, применяются нормы гражданского законодательства.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 Покупатели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 xml:space="preserve">Статья 4. Полномочия Совета сельского поселения </w:t>
      </w:r>
      <w:r w:rsidRPr="005C4B14">
        <w:rPr>
          <w:color w:val="000000"/>
          <w:sz w:val="28"/>
          <w:szCs w:val="28"/>
        </w:rPr>
        <w:t>Первомайский</w:t>
      </w:r>
      <w:r w:rsidRPr="005C4B14">
        <w:rPr>
          <w:sz w:val="28"/>
          <w:szCs w:val="28"/>
        </w:rPr>
        <w:t xml:space="preserve"> сельсовет муниципального района Салаватский </w:t>
      </w:r>
      <w:r w:rsidRPr="005C4B14">
        <w:rPr>
          <w:bCs/>
          <w:color w:val="000000"/>
          <w:sz w:val="28"/>
          <w:szCs w:val="28"/>
        </w:rPr>
        <w:t>район Республики Башкортостан</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Полномочия Совета сельского поселения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 (далее - Совет) по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определение порядка планирования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принятие решения об условиях приватизации муниципального недвижимого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утверждение отчета о результатах приватизации муниципального имущества за прошлый год;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принятие нормативных правовых актов по вопросам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осуществление контроля за приватизацией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 </w:t>
      </w:r>
      <w:r w:rsidR="005C4B14" w:rsidRPr="005C4B14">
        <w:rPr>
          <w:color w:val="000000"/>
          <w:sz w:val="28"/>
          <w:szCs w:val="28"/>
        </w:rPr>
        <w:t>иные полномочия,</w:t>
      </w:r>
      <w:r w:rsidRPr="005C4B14">
        <w:rPr>
          <w:color w:val="000000"/>
          <w:sz w:val="28"/>
          <w:szCs w:val="28"/>
        </w:rPr>
        <w:t xml:space="preserve"> предусмотренные действующим законодательством и правовыми актами органов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 xml:space="preserve">Статья 5. Полномочия главы сельского поселения </w:t>
      </w:r>
      <w:r w:rsidRPr="005C4B14">
        <w:rPr>
          <w:color w:val="000000"/>
          <w:sz w:val="28"/>
          <w:szCs w:val="28"/>
        </w:rPr>
        <w:t>Первомайский</w:t>
      </w:r>
      <w:r w:rsidRPr="005C4B14">
        <w:rPr>
          <w:sz w:val="28"/>
          <w:szCs w:val="28"/>
        </w:rPr>
        <w:t xml:space="preserve"> сельсовет муниципального района Салаватский </w:t>
      </w:r>
      <w:r w:rsidRPr="005C4B14">
        <w:rPr>
          <w:bCs/>
          <w:color w:val="000000"/>
          <w:sz w:val="28"/>
          <w:szCs w:val="28"/>
        </w:rPr>
        <w:t>район Республики Башкортостан</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Полномочия главы сельского поселения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 (далее - Глава) по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осуществление функций продавца при продаже муниципального имущества. Глава вправе поручить от своего имени осуществлять функции по продаже приватизируемого муниципального имущества Комитету по управлению собственностью Министерства земельных и имущественных отношений Республики Башкортостан по Салаватскому</w:t>
      </w:r>
      <w:r w:rsidR="005C4B14">
        <w:rPr>
          <w:color w:val="000000"/>
          <w:sz w:val="28"/>
          <w:szCs w:val="28"/>
        </w:rPr>
        <w:t xml:space="preserve"> </w:t>
      </w:r>
      <w:r w:rsidRPr="005C4B14">
        <w:rPr>
          <w:color w:val="000000"/>
          <w:sz w:val="28"/>
          <w:szCs w:val="28"/>
        </w:rPr>
        <w:t xml:space="preserve">району (далее </w:t>
      </w:r>
      <w:r w:rsidR="005C4B14">
        <w:rPr>
          <w:color w:val="000000"/>
          <w:sz w:val="28"/>
          <w:szCs w:val="28"/>
        </w:rPr>
        <w:t>–</w:t>
      </w:r>
      <w:r w:rsidRPr="005C4B14">
        <w:rPr>
          <w:color w:val="000000"/>
          <w:sz w:val="28"/>
          <w:szCs w:val="28"/>
        </w:rPr>
        <w:t xml:space="preserve"> Комитет)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представление для утверждения Советом сельского поселения проекта решения об условиях приватизации муниципального недвижимого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определение порядка и условий приватизации муниципального движимого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отчуждение муниципального имущества в виде доли в праве собственности на имущество, в том числе недвижимости;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 принятие постановления об условиях приватизации муниципального движимого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предоставление в Совет сельского поселения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 отчета о результатах приватизации муниципального имущества за прошлый год;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принятие правовых актов по вопросам приватизации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осуществление контроля за приватизацией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 </w:t>
      </w:r>
      <w:r w:rsidR="005C4B14" w:rsidRPr="005C4B14">
        <w:rPr>
          <w:color w:val="000000"/>
          <w:sz w:val="28"/>
          <w:szCs w:val="28"/>
        </w:rPr>
        <w:t>иные полномочия,</w:t>
      </w:r>
      <w:r w:rsidRPr="005C4B14">
        <w:rPr>
          <w:color w:val="000000"/>
          <w:sz w:val="28"/>
          <w:szCs w:val="28"/>
        </w:rPr>
        <w:t xml:space="preserve"> предусмотренные действующим законодательством и правовыми актами органов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II. Планирование приватизации и муниципального имущества</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6. Прогнозный план (программа)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Прогнозный план (программа) приватизации муниципального имущества утверждается Советом сельского поселения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 на срок от одного года до трех лет.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7. Разработка прогнозного плана (программы) приватизации муниципального имущества</w:t>
      </w:r>
      <w:r w:rsidRPr="005C4B14">
        <w:rPr>
          <w:color w:val="000000"/>
          <w:sz w:val="28"/>
          <w:szCs w:val="28"/>
        </w:rPr>
        <w:t>.</w:t>
      </w:r>
    </w:p>
    <w:p w:rsidR="00C80DAB" w:rsidRPr="005C4B14" w:rsidRDefault="00C80DAB" w:rsidP="005C4B14">
      <w:pPr>
        <w:shd w:val="clear" w:color="auto" w:fill="FFFFFF"/>
        <w:ind w:firstLine="567"/>
        <w:rPr>
          <w:color w:val="000000"/>
          <w:sz w:val="28"/>
          <w:szCs w:val="28"/>
        </w:rPr>
      </w:pPr>
      <w:r w:rsidRPr="005C4B14">
        <w:rPr>
          <w:color w:val="000000"/>
          <w:sz w:val="28"/>
          <w:szCs w:val="28"/>
        </w:rPr>
        <w:t> 1.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сельского поселения, программами и задачами, определенными решениями Правительства Российской Федерации и Правительства Республики Башкортостан.</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8. Отчет о результатах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Глава сельского поселения ежегодно, не позднее 1 марта, представляет в Совет сельского поселения отчет о результатах приватизации муниципального имущества за прошедший год.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III. Порядок приватизации муниципального имущества</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9. Порядок принятия решения об условиях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Решение об условиях приватизации муниципального недвижимого имущества принимается Советом сельского поселения Первомайский</w:t>
      </w:r>
      <w:r w:rsidRPr="005C4B14">
        <w:rPr>
          <w:sz w:val="28"/>
          <w:szCs w:val="28"/>
        </w:rPr>
        <w:t xml:space="preserve"> сельсовет муниципального района Салаватский </w:t>
      </w:r>
      <w:r w:rsidRPr="005C4B14">
        <w:rPr>
          <w:color w:val="000000"/>
          <w:sz w:val="28"/>
          <w:szCs w:val="28"/>
        </w:rPr>
        <w:t>район Республики Башкортостан.</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 решении, постановлении об условиях приватизации муниципального имущества должны содержаться следующие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наименование имущества и иные позволяющие его индивидуализировать данные (характеристика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способ приватизации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нормативная цена;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срок рассрочки платежа (в случае ее предоставления);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иные необходимые для приватизации имущества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состав подлежащего приватизации имущественного комплекса унитарного предприятия, определенный в соответствии с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Изменение либо отмена решений об условиях приватизации муниципального имущества производятся администрацией сельского </w:t>
      </w:r>
      <w:r w:rsidRPr="005C4B14">
        <w:rPr>
          <w:color w:val="000000"/>
          <w:sz w:val="28"/>
          <w:szCs w:val="28"/>
        </w:rPr>
        <w:lastRenderedPageBreak/>
        <w:t>поселения в месячный срок со дня признания продажи муниципального имущества несостоявшейся.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10. Определение цены муниципального имущества, подлежащего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11. Способы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Используются следующие способы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преобразование унитарного предприятия в открытое акционерное общество;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преобразование унитарного предприятия в общество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w:t>
      </w:r>
      <w:r w:rsidR="005C4B14" w:rsidRPr="005C4B14">
        <w:rPr>
          <w:color w:val="000000"/>
          <w:sz w:val="28"/>
          <w:szCs w:val="28"/>
        </w:rPr>
        <w:t>продажа муниципального</w:t>
      </w:r>
      <w:r w:rsidRPr="005C4B14">
        <w:rPr>
          <w:color w:val="000000"/>
          <w:sz w:val="28"/>
          <w:szCs w:val="28"/>
        </w:rPr>
        <w:t xml:space="preserve"> имущества на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продажа акций открытых акционерных обществ на специализированном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4) </w:t>
      </w:r>
      <w:r w:rsidR="005C4B14" w:rsidRPr="005C4B14">
        <w:rPr>
          <w:color w:val="000000"/>
          <w:sz w:val="28"/>
          <w:szCs w:val="28"/>
        </w:rPr>
        <w:t>продажа муниципального</w:t>
      </w:r>
      <w:r w:rsidRPr="005C4B14">
        <w:rPr>
          <w:color w:val="000000"/>
          <w:sz w:val="28"/>
          <w:szCs w:val="28"/>
        </w:rPr>
        <w:t xml:space="preserve"> имущества на конкурсе;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продажа акций открытых акционерных обществ через организатора торговли;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6) </w:t>
      </w:r>
      <w:r w:rsidR="005C4B14" w:rsidRPr="005C4B14">
        <w:rPr>
          <w:color w:val="000000"/>
          <w:sz w:val="28"/>
          <w:szCs w:val="28"/>
        </w:rPr>
        <w:t>продажа муниципального</w:t>
      </w:r>
      <w:r w:rsidRPr="005C4B14">
        <w:rPr>
          <w:color w:val="000000"/>
          <w:sz w:val="28"/>
          <w:szCs w:val="28"/>
        </w:rPr>
        <w:t xml:space="preserve"> имущества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7) </w:t>
      </w:r>
      <w:r w:rsidR="005C4B14" w:rsidRPr="005C4B14">
        <w:rPr>
          <w:color w:val="000000"/>
          <w:sz w:val="28"/>
          <w:szCs w:val="28"/>
        </w:rPr>
        <w:t>продажа муниципального</w:t>
      </w:r>
      <w:r w:rsidRPr="005C4B14">
        <w:rPr>
          <w:color w:val="000000"/>
          <w:sz w:val="28"/>
          <w:szCs w:val="28"/>
        </w:rPr>
        <w:t xml:space="preserve"> имущества без объявления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8) </w:t>
      </w:r>
      <w:r w:rsidR="005C4B14" w:rsidRPr="005C4B14">
        <w:rPr>
          <w:color w:val="000000"/>
          <w:sz w:val="28"/>
          <w:szCs w:val="28"/>
        </w:rPr>
        <w:t>внесение муниципального</w:t>
      </w:r>
      <w:r w:rsidRPr="005C4B14">
        <w:rPr>
          <w:color w:val="000000"/>
          <w:sz w:val="28"/>
          <w:szCs w:val="28"/>
        </w:rPr>
        <w:t xml:space="preserve"> имущества в качестве вклада в уставные капиталы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9) продажа акций открытых акционерных обществ по результатам доверительного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Приватизация имущественных комплексов унитарных предприятий осуществляется путем их преобразования в хозяйственные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Приватизация имущественного комплекса унитарного предприятия в случае, если определенный в соответствии со статьей 11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В </w:t>
      </w:r>
      <w:r w:rsidR="005C4B14" w:rsidRPr="005C4B14">
        <w:rPr>
          <w:color w:val="000000"/>
          <w:sz w:val="28"/>
          <w:szCs w:val="28"/>
        </w:rPr>
        <w:t>случае, если</w:t>
      </w:r>
      <w:r w:rsidRPr="005C4B14">
        <w:rPr>
          <w:color w:val="000000"/>
          <w:sz w:val="28"/>
          <w:szCs w:val="28"/>
        </w:rPr>
        <w:t xml:space="preserve"> определенный в соответствии со статьей 11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Приватизация государственного и муниципального имущества осуществляется только способами, предусмотренными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12. Информационное обеспечение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 муниципальной собственности, решений об условиях приватизации соответственно </w:t>
      </w:r>
      <w:r w:rsidRPr="005C4B14">
        <w:rPr>
          <w:color w:val="000000"/>
          <w:sz w:val="28"/>
          <w:szCs w:val="28"/>
        </w:rPr>
        <w:lastRenderedPageBreak/>
        <w:t>муниципального имущества, информационных сообщений о продаже указанного имущества и об итогах его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Информация о приватизации муниципального имущества, указанная в настоящем пункте, подлежит опубликованию в официальных печатных изданиях и размещению на официальных сайтах в сети «Интернет», определенных местной администрацией (далее - соответственно официальное печатное издание и официальный сайт в сети «Интернет»).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наименование такого имущества и иные позволяющие его индивидуализировать сведения (характеристика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способ приватизации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начальная цена продажи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форма подачи предложений о цене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условия и сроки платежа, необходимые реквизиты счетов;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размер задатка, срок и порядок его внесения, необходимые реквизиты счетов;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порядок, место, даты начала и окончания подачи заявок, предложений;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исчерпывающий перечень представляемых покупателями документов;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срок заключения договора купли-продажи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порядок ознакомления покупателей с иной информацией, условиями договора купли-продажи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12) ограничения участия отдельных категорий физических лиц и юридических лиц в приватизации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14) место и срок подведения итогов продажи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При продаже акций открытого акционерного общества, находящихся в муниципальной собственности, также указываются следующие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1) полное наименование, почтовый адрес и место нахождения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перечень основной продукции (работ, услуг), производство которой осуществляется открытым акционерным обществом;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условия конкурса при продаже акций открытого акционерного общества на конкурсе;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требования к оформлению представляемых покупателями документов;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площадь земельного участка или земельных участков, на которых расположено недвижимое имущество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численность работников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С момента включения в прогнозный план (программу)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наименование такого имущества и иные позволяющие его индивидуализировать сведения (характеристика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дата и место проведения торгов;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наименование продавца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количество поданных заявок;</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лица, признанные участниками торгов;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цена сделки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имя физического лица или наименование юридического лица - покупателя.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13. Документы, представляемые покупателями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Претенденты представляют следующие документы: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заявку;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платежный документ с отметкой банка об исполнении, подтверждающий внесение соответствующих денежных средств в установленных Федеральным законом случаях;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Физические лица предъявляют документ, удостоверяющий личность.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Юридические лица дополнительно представляют следующие документы: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нотариально заверенные копии учредительных документов;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сведения о доле Российской Федерации, субъекта Российской Федерации, муниципального образования в уставном капитале юридического лица;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иные документы, требование к представлению которых может быть установлено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опись представленных документов.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подачи заявки представителем претендента предъявляется надлежащим образом оформленная доверенность.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Обязанность доказать свое право на приобретение муниципального имущества возлагается на претендента.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C80DAB" w:rsidRPr="005C4B14" w:rsidRDefault="00C80DAB" w:rsidP="005C4B14">
      <w:pPr>
        <w:shd w:val="clear" w:color="auto" w:fill="FFFFFF"/>
        <w:ind w:firstLine="567"/>
        <w:rPr>
          <w:bCs/>
          <w:color w:val="000000"/>
          <w:sz w:val="28"/>
          <w:szCs w:val="28"/>
        </w:rPr>
      </w:pP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14. Оформление сделок купли-продажи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Продажа муниципального имущества оформляется договором купли -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w:t>
      </w:r>
      <w:r w:rsidR="005C4B14" w:rsidRPr="005C4B14">
        <w:rPr>
          <w:color w:val="000000"/>
          <w:sz w:val="28"/>
          <w:szCs w:val="28"/>
        </w:rPr>
        <w:t>Физические и юридические лица,</w:t>
      </w:r>
      <w:r w:rsidRPr="005C4B14">
        <w:rPr>
          <w:color w:val="000000"/>
          <w:sz w:val="28"/>
          <w:szCs w:val="28"/>
        </w:rPr>
        <w:t xml:space="preserve">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в соответствии с действующим законодательством.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Оформление сделок по продаже муниципального имущества осуществляет Комитет. Расходы по оформлению и регистрации договоров купли-продажи несет покупатель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Договоры купли-продажи муниципального имущества подлежат обязательному учету в соответствующем реестре договоров Комитета.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Передача приватизированного муниципального имущества покупателю осуществляется по соответствующему акту.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Решение о предоставлении рассрочки может быть принято в случае </w:t>
      </w:r>
      <w:r w:rsidR="005C4B14" w:rsidRPr="005C4B14">
        <w:rPr>
          <w:color w:val="000000"/>
          <w:sz w:val="28"/>
          <w:szCs w:val="28"/>
        </w:rPr>
        <w:t>приватизации муниципального</w:t>
      </w:r>
      <w:r w:rsidRPr="005C4B14">
        <w:rPr>
          <w:color w:val="000000"/>
          <w:sz w:val="28"/>
          <w:szCs w:val="28"/>
        </w:rPr>
        <w:t xml:space="preserve"> имущества в соответствии со статьей 24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w:t>
      </w:r>
      <w:proofErr w:type="gramStart"/>
      <w:r w:rsidR="005C4B14">
        <w:rPr>
          <w:color w:val="000000"/>
          <w:sz w:val="28"/>
          <w:szCs w:val="28"/>
        </w:rPr>
        <w:t>В</w:t>
      </w:r>
      <w:proofErr w:type="gramEnd"/>
      <w:r w:rsidRPr="005C4B14">
        <w:rPr>
          <w:color w:val="000000"/>
          <w:sz w:val="28"/>
          <w:szCs w:val="28"/>
        </w:rPr>
        <w:t xml:space="preserve">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w:t>
      </w:r>
      <w:r w:rsidR="005C4B14" w:rsidRPr="005C4B14">
        <w:rPr>
          <w:color w:val="000000"/>
          <w:sz w:val="28"/>
          <w:szCs w:val="28"/>
        </w:rPr>
        <w:t>приватизации муниципального</w:t>
      </w:r>
      <w:r w:rsidRPr="005C4B14">
        <w:rPr>
          <w:color w:val="000000"/>
          <w:sz w:val="28"/>
          <w:szCs w:val="28"/>
        </w:rPr>
        <w:t xml:space="preserve">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w:t>
      </w:r>
      <w:r w:rsidRPr="005C4B14">
        <w:rPr>
          <w:color w:val="000000"/>
          <w:sz w:val="28"/>
          <w:szCs w:val="28"/>
        </w:rPr>
        <w:lastRenderedPageBreak/>
        <w:t>одной трети ставки рефинансирования Центрального банка Российской Федерации, действующей на дату публикации объявления о продаже.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Начисленные проценты перечисляются в порядке, установленном Бюджетным</w:t>
      </w:r>
      <w:r w:rsidR="005C4B14">
        <w:rPr>
          <w:sz w:val="28"/>
          <w:szCs w:val="28"/>
        </w:rPr>
        <w:t xml:space="preserve"> кодексом</w:t>
      </w:r>
      <w:r w:rsidRPr="005C4B14">
        <w:rPr>
          <w:rStyle w:val="a8"/>
          <w:color w:val="000000"/>
          <w:sz w:val="28"/>
          <w:szCs w:val="28"/>
        </w:rPr>
        <w:t xml:space="preserve"> </w:t>
      </w:r>
      <w:r w:rsidRPr="005C4B14">
        <w:rPr>
          <w:color w:val="000000"/>
          <w:sz w:val="28"/>
          <w:szCs w:val="28"/>
        </w:rPr>
        <w:t>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Покупатель вправе оплатить </w:t>
      </w:r>
      <w:r w:rsidR="005C4B14" w:rsidRPr="005C4B14">
        <w:rPr>
          <w:color w:val="000000"/>
          <w:sz w:val="28"/>
          <w:szCs w:val="28"/>
        </w:rPr>
        <w:t>приобретаемое муниципальное</w:t>
      </w:r>
      <w:r w:rsidRPr="005C4B14">
        <w:rPr>
          <w:color w:val="000000"/>
          <w:sz w:val="28"/>
          <w:szCs w:val="28"/>
        </w:rPr>
        <w:t xml:space="preserve"> имущество досрочно.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5)  Право собственности </w:t>
      </w:r>
      <w:r w:rsidR="005C4B14" w:rsidRPr="005C4B14">
        <w:rPr>
          <w:color w:val="000000"/>
          <w:sz w:val="28"/>
          <w:szCs w:val="28"/>
        </w:rPr>
        <w:t>на муниципальное</w:t>
      </w:r>
      <w:r w:rsidRPr="005C4B14">
        <w:rPr>
          <w:color w:val="000000"/>
          <w:sz w:val="28"/>
          <w:szCs w:val="28"/>
        </w:rPr>
        <w:t xml:space="preserve">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6) </w:t>
      </w:r>
      <w:proofErr w:type="gramStart"/>
      <w:r w:rsidRPr="005C4B14">
        <w:rPr>
          <w:color w:val="000000"/>
          <w:sz w:val="28"/>
          <w:szCs w:val="28"/>
        </w:rPr>
        <w:t>С</w:t>
      </w:r>
      <w:proofErr w:type="gramEnd"/>
      <w:r w:rsidRPr="005C4B14">
        <w:rPr>
          <w:color w:val="000000"/>
          <w:sz w:val="28"/>
          <w:szCs w:val="28"/>
        </w:rPr>
        <w:t xml:space="preserve">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 покупателя могут быть взысканы также убытки, причиненные неисполнением договора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местного самоуправления.</w:t>
      </w:r>
    </w:p>
    <w:p w:rsidR="00C80DAB" w:rsidRPr="005C4B14" w:rsidRDefault="00C80DAB" w:rsidP="005C4B14">
      <w:pPr>
        <w:shd w:val="clear" w:color="auto" w:fill="FFFFFF"/>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14.1. Порядок возврата денежных средств по недействительным сделкам купли-продажи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Возврат денежных средств по недействительным сделкам купли-</w:t>
      </w:r>
      <w:r w:rsidR="005C4B14" w:rsidRPr="005C4B14">
        <w:rPr>
          <w:color w:val="000000"/>
          <w:sz w:val="28"/>
          <w:szCs w:val="28"/>
        </w:rPr>
        <w:t>продажи муниципального</w:t>
      </w:r>
      <w:r w:rsidRPr="005C4B14">
        <w:rPr>
          <w:color w:val="000000"/>
          <w:sz w:val="28"/>
          <w:szCs w:val="28"/>
        </w:rPr>
        <w:t xml:space="preserve"> имущества осуществляется в соответствии с Бюджетным </w:t>
      </w:r>
      <w:r w:rsidR="005C4B14">
        <w:rPr>
          <w:sz w:val="28"/>
          <w:szCs w:val="28"/>
        </w:rPr>
        <w:t xml:space="preserve">кодексом </w:t>
      </w:r>
      <w:r w:rsidRPr="005C4B14">
        <w:rPr>
          <w:color w:val="000000"/>
          <w:sz w:val="28"/>
          <w:szCs w:val="28"/>
        </w:rPr>
        <w:t>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C80DAB" w:rsidRPr="005C4B14" w:rsidRDefault="00C80DAB" w:rsidP="005C4B14">
      <w:pPr>
        <w:shd w:val="clear" w:color="auto" w:fill="FFFFFF"/>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15. Возникновение права собственности у покупателя на приватизированное муниципальное имущество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Продажа  муниципального имущества оформляется договором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Обязательными условиями договора купли-</w:t>
      </w:r>
      <w:r w:rsidR="005C4B14" w:rsidRPr="005C4B14">
        <w:rPr>
          <w:color w:val="000000"/>
          <w:sz w:val="28"/>
          <w:szCs w:val="28"/>
        </w:rPr>
        <w:t>продажи муниципального</w:t>
      </w:r>
      <w:r w:rsidRPr="005C4B14">
        <w:rPr>
          <w:color w:val="000000"/>
          <w:sz w:val="28"/>
          <w:szCs w:val="28"/>
        </w:rPr>
        <w:t xml:space="preserve"> имущества являются: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w:t>
      </w:r>
      <w:r w:rsidRPr="005C4B14">
        <w:rPr>
          <w:color w:val="000000"/>
          <w:sz w:val="28"/>
          <w:szCs w:val="28"/>
        </w:rPr>
        <w:lastRenderedPageBreak/>
        <w:t>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иные условия, установленные сторонами такого договора по взаимному соглашению.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Обязательства покупателя в отношении </w:t>
      </w:r>
      <w:r w:rsidR="005C4B14" w:rsidRPr="005C4B14">
        <w:rPr>
          <w:color w:val="000000"/>
          <w:sz w:val="28"/>
          <w:szCs w:val="28"/>
        </w:rPr>
        <w:t>приобретаемого муниципального</w:t>
      </w:r>
      <w:r w:rsidRPr="005C4B14">
        <w:rPr>
          <w:color w:val="000000"/>
          <w:sz w:val="28"/>
          <w:szCs w:val="28"/>
        </w:rPr>
        <w:t xml:space="preserve">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w:t>
      </w:r>
      <w:r w:rsidR="005C4B14" w:rsidRPr="005C4B14">
        <w:rPr>
          <w:color w:val="000000"/>
          <w:sz w:val="28"/>
          <w:szCs w:val="28"/>
        </w:rPr>
        <w:t>приобретаемого муниципального</w:t>
      </w:r>
      <w:r w:rsidRPr="005C4B14">
        <w:rPr>
          <w:color w:val="000000"/>
          <w:sz w:val="28"/>
          <w:szCs w:val="28"/>
        </w:rPr>
        <w:t xml:space="preserve"> имущества, выполнением работ, уплатой денег.</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Не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IV. Способы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16. Продажа муниципального имущества на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Аукцион является открытым по составу участников.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w:t>
      </w:r>
      <w:r w:rsidRPr="005C4B14">
        <w:rPr>
          <w:color w:val="000000"/>
          <w:sz w:val="28"/>
          <w:szCs w:val="28"/>
        </w:rPr>
        <w:lastRenderedPageBreak/>
        <w:t>(открытая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Аукцион, в котором принял участие только один участник, признается несостоявшимся.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Продолжительность приема заявок на участие в аукционе должна быть не менее чем двадцать пять дней.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При проведении аукциона,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Претендент не допускается к участию в аукционе по следующим основаниям: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заявка подана лицом, не уполномоченным претендентом на осуществление таких действий;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не подтверждено поступление в установленный срок задатка на счета, указанные в информационном сообщении.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Перечень оснований отказа претенденту в участии в аукционе является исчерпывающим.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12. При уклонении или отказе победителя аукциона от заключения в установленный срок договора купли-продажи имущества задаток ему </w:t>
      </w:r>
      <w:r w:rsidR="005C4B14" w:rsidRPr="005C4B14">
        <w:rPr>
          <w:color w:val="000000"/>
          <w:sz w:val="28"/>
          <w:szCs w:val="28"/>
        </w:rPr>
        <w:t>не возвращается,</w:t>
      </w:r>
      <w:r w:rsidRPr="005C4B14">
        <w:rPr>
          <w:color w:val="000000"/>
          <w:sz w:val="28"/>
          <w:szCs w:val="28"/>
        </w:rPr>
        <w:t xml:space="preserve"> и он утрачивает право на заключение указанного договора.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13. Суммы задатков возвращаются участникам аукциона, за исключением его победителя, в течение пяти дней с даты подведения итогов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14. В течение пяти дней с даты подведения итогов аукциона с победителем аукциона заключается договор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17. Продажа акций открытых акционерных обществ на специализированном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Специализированным аукционом признается способ продажи акций на открытых торгах, при котором все победители получают акции открытого акционерного общества по единой цене за одну акцию.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Специализированный аукцион является открытым по составу участников.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Специализированный аукцион, в котором принял участие только один участник, признается несостоявшимся.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Прием заявок осуществляется в течение двадцати пяти дней.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Претендент не допускается к участию в специализированном аукционе по следующим основаниям: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заявка подана лицом, не уполномоченным претендентом на осуществление таких действий;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поступившие денежные средства меньше начальной цены акции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внесение претендентом денежных средств осуществлено с нарушением условий, опубликованных в информационном сообщении.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Перечень оснований отказа претенденту в участии в специализированном аукционе является исчерпывающим.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18. Продажа муниципального имущества на конкурсе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Конкурс, в котором принял участие только один участник, признается несостоявшимся.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4. Продолжительность приема заявок на участие в конкурсе должна быть не менее чем двадцать пять дней.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Претендент не допускается к участию в конкурсе по следующим основаниям: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заявка подана лицом, не уполномоченным претендентом на осуществление таких действий;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Перечень указанных оснований отказа претенденту в участии в конкурсе является исчерпывающим.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Одно лицо имеет право подать только одну заявку, а также только одно предложение о цене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13. В течение десяти дней с даты подведения итогов конкурса с победителем конкурса заключается договор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14. Договор купли-продажи муниципального имущества включает в себя порядок выполнения победителем конкурса условий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Указанный договор должен устанавливать порядок подтверждения победителем конкурса </w:t>
      </w:r>
      <w:r w:rsidR="005C4B14" w:rsidRPr="005C4B14">
        <w:rPr>
          <w:color w:val="000000"/>
          <w:sz w:val="28"/>
          <w:szCs w:val="28"/>
        </w:rPr>
        <w:t>выполнения,</w:t>
      </w:r>
      <w:r w:rsidRPr="005C4B14">
        <w:rPr>
          <w:color w:val="000000"/>
          <w:sz w:val="28"/>
          <w:szCs w:val="28"/>
        </w:rPr>
        <w:t xml:space="preserve"> принимаемых на себя обязательств.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w:t>
      </w:r>
      <w:r w:rsidRPr="005C4B14">
        <w:rPr>
          <w:sz w:val="28"/>
          <w:szCs w:val="28"/>
        </w:rPr>
        <w:t xml:space="preserve"> </w:t>
      </w:r>
      <w:r w:rsidR="005C4B14">
        <w:rPr>
          <w:sz w:val="28"/>
          <w:szCs w:val="28"/>
        </w:rPr>
        <w:t xml:space="preserve">кодекса </w:t>
      </w:r>
      <w:r w:rsidRPr="005C4B14">
        <w:rPr>
          <w:color w:val="000000"/>
          <w:sz w:val="28"/>
          <w:szCs w:val="28"/>
        </w:rPr>
        <w:t>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15. Договор купли-продажи муниципального имущества должен содержать: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условия конкурса, формы и сроки их выполнения;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порядок подтверждения победителем конкурса выполнения условий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порядок осуществления контроля за выполнением победителем конкурса условий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иные определяемые по соглашению сторон условия.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17. Срок выполнения условий конкурса не может превышать один год.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внесение изменений и дополнений в учредительные документы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размер оплаты труда;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залог и отчуждение недвижимого имущества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получение кредита в размере более чем 5 процентов стоимости чистых активов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учреждение товариществ и хозяйственных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эмиссия ценных бумаг, не конвертируемых в акции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Голосование по указанным вопросам победитель конкурса осуществляет в порядке, установленном органом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Победитель конкурса не вправе осуществлять голосование по вопросу реорганизации или ликвидации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20. Условия конкурса могут предусматривать: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сохранение определенного числа рабочих мест;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переподготовку и (или) повышение квалификации работников;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Указанный перечень условий конкурса является исчерпывающим.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органом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19. Продажа акций открытых акционерных обществ через организатора торговли на рынке ценных бумаг</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Акции открытых акционерных обществ могут продаваться через организатора торговли на рынке ценных бумаг (далее - организатор торговли).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20. Продажа муниципального имущества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 Продажа муниципального имущества посредством публичного предложения (далее - продажа посредством публичного предложения) </w:t>
      </w:r>
      <w:r w:rsidRPr="005C4B14">
        <w:rPr>
          <w:color w:val="000000"/>
          <w:sz w:val="28"/>
          <w:szCs w:val="28"/>
        </w:rPr>
        <w:lastRenderedPageBreak/>
        <w:t>осуществляется в случае, если аукцион по продаже указанного имущества был признан несостоявшимся.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Информационное сообщение о продаже посредством публичного предложения наряду со сведениями, предусмотренными ст.9 настоящего Положения, должно содержать следующие сведения: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дата, время и место проведения продажи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минимальная цена предложения, по которой может быть продано государственное или муниципальное имущество (цена отсечения).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Продолжительность приема заявок должна быть не менее чем двадцать пять дней. Одно лицо имеет право подать только одну заявку.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Продажа посредством публичного предложения, в которой принял участие только один участник, признается несостоявшейся.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Претендент не допускается к участию в продаже посредством публичного предложения по следующим основаниям: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13. Не позднее чем через пять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21. Продажа муниципального имущества без объявления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 продаже муниципального имущества без объявления цены его начальная цена не определяется.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Претенденты направляют свои предложения о цене муниципального имущества в адрес, указанный в информационном сообщении.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Помимо предложения о цене муниципального имущества претендент должен представить документы, указанные в статье 10 настоящего Положения.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органом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22. Внесение муниципального имущества в качестве вклада в уставные капиталы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Внесение муниципального имущества, а также исключительных прав в уставные капиталы открытых акционерных обществ может осуществляться: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при учреждении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порядке оплаты размещаемых дополнительных акций при увеличении уставных капиталов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дополнительные акции, в оплату которых вносятся муниципальное имущество и (или) исключительные права, являются обыкновенными акциями;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23. Продажа акций открытого акционерного общества по результатам доверительного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Статья 24.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r w:rsidR="005C4B14">
        <w:rPr>
          <w:color w:val="000000"/>
          <w:sz w:val="28"/>
          <w:szCs w:val="28"/>
        </w:rPr>
        <w:t>закона</w:t>
      </w:r>
      <w:hyperlink r:id="rId9" w:tgtFrame="Logical" w:history="1"/>
      <w:r w:rsidRPr="005C4B14">
        <w:rPr>
          <w:sz w:val="28"/>
          <w:szCs w:val="28"/>
        </w:rPr>
        <w:t xml:space="preserve"> от 26 декабря 1995 года № 208-ФЗ «Об акцио</w:t>
      </w:r>
      <w:r w:rsidR="005C4B14">
        <w:rPr>
          <w:sz w:val="28"/>
          <w:szCs w:val="28"/>
        </w:rPr>
        <w:t xml:space="preserve">нерных обществах», Федерального закона </w:t>
      </w:r>
      <w:r w:rsidRPr="005C4B14">
        <w:rPr>
          <w:color w:val="000000"/>
          <w:sz w:val="28"/>
          <w:szCs w:val="28"/>
        </w:rPr>
        <w:t>от 8 февраля 1998 года № 14-ФЗ «Об обществах с ограниченной ответственностью» и определенные настоящим Федеральным законом особенности.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 xml:space="preserve">4. Размеры </w:t>
      </w:r>
      <w:r w:rsidR="005C4B14" w:rsidRPr="005C4B14">
        <w:rPr>
          <w:color w:val="000000"/>
          <w:sz w:val="28"/>
          <w:szCs w:val="28"/>
        </w:rPr>
        <w:t>уставных капиталов,</w:t>
      </w:r>
      <w:r w:rsidRPr="005C4B14">
        <w:rPr>
          <w:color w:val="000000"/>
          <w:sz w:val="28"/>
          <w:szCs w:val="28"/>
        </w:rPr>
        <w:t xml:space="preserve">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статьей 11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5. До первого общего собрания акционеров открытого акционерного общества или общего собрания участников общества с ограниченной ответственностью </w:t>
      </w:r>
      <w:r w:rsidR="005C4B14" w:rsidRPr="005C4B14">
        <w:rPr>
          <w:color w:val="000000"/>
          <w:sz w:val="28"/>
          <w:szCs w:val="28"/>
        </w:rPr>
        <w:t>руководитель муниципального</w:t>
      </w:r>
      <w:r w:rsidRPr="005C4B14">
        <w:rPr>
          <w:color w:val="000000"/>
          <w:sz w:val="28"/>
          <w:szCs w:val="28"/>
        </w:rPr>
        <w:t xml:space="preserve">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Федерального</w:t>
      </w:r>
      <w:r w:rsidRPr="005C4B14">
        <w:rPr>
          <w:sz w:val="28"/>
          <w:szCs w:val="28"/>
        </w:rPr>
        <w:t xml:space="preserve"> </w:t>
      </w:r>
      <w:r w:rsidR="005C4B14">
        <w:rPr>
          <w:sz w:val="28"/>
          <w:szCs w:val="28"/>
        </w:rPr>
        <w:t>закона</w:t>
      </w:r>
      <w:hyperlink r:id="rId10" w:tgtFrame="Logical" w:history="1"/>
      <w:r w:rsidRPr="005C4B14">
        <w:rPr>
          <w:color w:val="000000"/>
          <w:sz w:val="28"/>
          <w:szCs w:val="28"/>
        </w:rPr>
        <w:t xml:space="preserve"> от 8 февраля 1998 года № 14-ФЗ «Об обществах с ограниченной ответственностью».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24.1. Гарантии трудовых прав работников открытых акционерных обществ, обществ с ограниченной ответственностью, созданных в процессе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w:t>
      </w:r>
      <w:r w:rsidRPr="005C4B14">
        <w:rPr>
          <w:color w:val="000000"/>
          <w:sz w:val="28"/>
          <w:szCs w:val="28"/>
        </w:rPr>
        <w:lastRenderedPageBreak/>
        <w:t>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C80DAB" w:rsidRPr="005C4B14" w:rsidRDefault="00C80DAB" w:rsidP="005C4B14">
      <w:pPr>
        <w:shd w:val="clear" w:color="auto" w:fill="FFFFFF"/>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V. Особенности приватизации отдельных видов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25. Особенности приватизации отдельных видов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Отчуждение земельных участков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находящихся у унитарного предприятия на праве постоянного (бессрочного) пользования или аренды;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Собственники объектов недвижимости, не являющихся самовольными постройками и расположенных на земельных участках, </w:t>
      </w:r>
      <w:r w:rsidR="005C4B14" w:rsidRPr="005C4B14">
        <w:rPr>
          <w:color w:val="000000"/>
          <w:sz w:val="28"/>
          <w:szCs w:val="28"/>
        </w:rPr>
        <w:t>относящихся муниципальной</w:t>
      </w:r>
      <w:r w:rsidRPr="005C4B14">
        <w:rPr>
          <w:color w:val="000000"/>
          <w:sz w:val="28"/>
          <w:szCs w:val="28"/>
        </w:rPr>
        <w:t xml:space="preserve"> собственности, обязаны либо взять в аренду, либо приобрести </w:t>
      </w:r>
      <w:r w:rsidR="005C4B14" w:rsidRPr="005C4B14">
        <w:rPr>
          <w:color w:val="000000"/>
          <w:sz w:val="28"/>
          <w:szCs w:val="28"/>
        </w:rPr>
        <w:t>у муниципального</w:t>
      </w:r>
      <w:r w:rsidRPr="005C4B14">
        <w:rPr>
          <w:color w:val="000000"/>
          <w:sz w:val="28"/>
          <w:szCs w:val="28"/>
        </w:rPr>
        <w:t xml:space="preserve"> образования указанные земельные участки, если иное не предусмотрено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w:t>
      </w:r>
      <w:r w:rsidR="005C4B14" w:rsidRPr="005C4B14">
        <w:rPr>
          <w:color w:val="000000"/>
          <w:sz w:val="28"/>
          <w:szCs w:val="28"/>
        </w:rPr>
        <w:t>для муниципальных</w:t>
      </w:r>
      <w:r w:rsidRPr="005C4B14">
        <w:rPr>
          <w:color w:val="000000"/>
          <w:sz w:val="28"/>
          <w:szCs w:val="28"/>
        </w:rPr>
        <w:t xml:space="preserve"> нужд, - на срок, не превышающий срока резервирования земель, если иное не установлено соглашением сторон.</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Договор аренды земельного участка не является препятствием для выкупа земельного участка.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Отчуждению в соответствии с настоящим Федеральным законом не подлежат земельные участки в составе земель: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лесного фонда и водного фонда, особо охраняемых природных территорий и объектов;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зараженных опасными веществами и подвергшихся биогенному заражению;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не подлежащих отчуждению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Если иное не предусмотрено федеральными законами, отчуждению в соответствии с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25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26. Особенности приватизации объектов культурного наследия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Законом, при условии их обременения обязательствами по содержанию, сохранению и использованию (далее - охранное обязательство).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Условия охранных обязательств определяются в соответствии с законодательством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Органы исполнительной власти субъектов Российской Федерации и органы местного самоуправления муниципальных образований, на территориях которых находятся объекты культурного наследия (памятники истории и культуры) федерального значения, вправе вносить предложения об условиях охранных обязательств данных объектов.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уполномоченным Правительством Российской Федерации федеральным органом исполнительной власти.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27. Особенности приватизации объектов социально-культурного и коммунально-бытового назначения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объектов здравоохранения, культуры, предназначенных для обслуживания жителей соответствующего поселения;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объектов социальной инфраструктуры для детей;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жилищного фонда и объектов его инфраструктуры;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объектов транспорта и энергетики, предназначенных для обслуживания жителей соответствующего поселения.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r w:rsidR="005C4B14">
        <w:rPr>
          <w:sz w:val="28"/>
          <w:szCs w:val="28"/>
        </w:rPr>
        <w:t>законо</w:t>
      </w:r>
      <w:r w:rsidRPr="005C4B14">
        <w:rPr>
          <w:sz w:val="28"/>
          <w:szCs w:val="28"/>
        </w:rPr>
        <w:t>м</w:t>
      </w:r>
      <w:r w:rsidRPr="005C4B14">
        <w:rPr>
          <w:color w:val="000000"/>
          <w:sz w:val="28"/>
          <w:szCs w:val="28"/>
        </w:rPr>
        <w:t xml:space="preserve"> от 24 июля 1998 года № 124-ФЗ «Об основных гарантиях прав ребенка в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Законом.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4. 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является сохранение их назначения в течение срока, установленного решением об условиях приватизации таких объектов, </w:t>
      </w:r>
      <w:r w:rsidRPr="005C4B14">
        <w:rPr>
          <w:color w:val="000000"/>
          <w:sz w:val="28"/>
          <w:szCs w:val="28"/>
        </w:rPr>
        <w:lastRenderedPageBreak/>
        <w:t>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C80DAB" w:rsidRPr="005C4B14" w:rsidRDefault="00C80DAB" w:rsidP="005C4B14">
      <w:pPr>
        <w:shd w:val="clear" w:color="auto" w:fill="FFFFFF"/>
        <w:ind w:firstLine="567"/>
        <w:rPr>
          <w:color w:val="000000"/>
          <w:sz w:val="28"/>
          <w:szCs w:val="28"/>
        </w:rPr>
      </w:pPr>
      <w:r w:rsidRPr="005C4B14">
        <w:rPr>
          <w:bCs/>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28.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Условия инвестиционных обязательств определяются в отношении: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объектов электросетевого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w:t>
      </w:r>
      <w:r w:rsidR="005C4B14">
        <w:rPr>
          <w:sz w:val="28"/>
          <w:szCs w:val="28"/>
        </w:rPr>
        <w:t xml:space="preserve"> закона</w:t>
      </w:r>
      <w:r w:rsidRPr="005C4B14">
        <w:rPr>
          <w:color w:val="000000"/>
          <w:sz w:val="28"/>
          <w:szCs w:val="28"/>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закрытых систем горячего водоснабжения и отдельных объектов таких систем утвержденной в соответствии с положениями Федерального </w:t>
      </w:r>
      <w:r w:rsidRPr="005C4B14">
        <w:rPr>
          <w:color w:val="000000"/>
          <w:sz w:val="28"/>
          <w:szCs w:val="28"/>
        </w:rPr>
        <w:lastRenderedPageBreak/>
        <w:t>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пункте 1 настоящей статьи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6. 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5C4B14">
        <w:rPr>
          <w:color w:val="000000"/>
          <w:sz w:val="28"/>
          <w:szCs w:val="28"/>
        </w:rPr>
        <w:t>непредоставления</w:t>
      </w:r>
      <w:proofErr w:type="spellEnd"/>
      <w:r w:rsidRPr="005C4B14">
        <w:rPr>
          <w:color w:val="000000"/>
          <w:sz w:val="28"/>
          <w:szCs w:val="28"/>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w:t>
      </w:r>
      <w:r w:rsidRPr="005C4B14">
        <w:rPr>
          <w:color w:val="000000"/>
          <w:sz w:val="28"/>
          <w:szCs w:val="28"/>
        </w:rPr>
        <w:lastRenderedPageBreak/>
        <w:t>осуществляется одновременно с государственной регистрацией права собственности на данное имущество.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Порядок осуществления контроля за исполнением условий эксплуатационных обязательств устанавливается органами государственной </w:t>
      </w:r>
      <w:r w:rsidRPr="005C4B14">
        <w:rPr>
          <w:color w:val="000000"/>
          <w:sz w:val="28"/>
          <w:szCs w:val="28"/>
        </w:rPr>
        <w:lastRenderedPageBreak/>
        <w:t>власти субъектов Российской Федерации, органами местного самоуправления самостоятельно.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 результатам проведения оценки такого имущества в соответствии с Федеральным</w:t>
      </w:r>
      <w:r w:rsidR="005C4B14">
        <w:rPr>
          <w:sz w:val="28"/>
          <w:szCs w:val="28"/>
        </w:rPr>
        <w:t xml:space="preserve"> законом</w:t>
      </w:r>
      <w:r w:rsidRPr="005C4B14">
        <w:rPr>
          <w:color w:val="000000"/>
          <w:sz w:val="28"/>
          <w:szCs w:val="28"/>
        </w:rPr>
        <w:t xml:space="preserve"> от 29 июля 1998 года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C80DAB" w:rsidRPr="005C4B14" w:rsidRDefault="00C80DAB" w:rsidP="005C4B14">
      <w:pPr>
        <w:shd w:val="clear" w:color="auto" w:fill="FFFFFF"/>
        <w:ind w:firstLine="567"/>
        <w:rPr>
          <w:color w:val="000000"/>
          <w:sz w:val="28"/>
          <w:szCs w:val="28"/>
        </w:rPr>
      </w:pPr>
      <w:r w:rsidRPr="005C4B14">
        <w:rPr>
          <w:bCs/>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29. Обременения приватизируемого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Ограничениями могут являться: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иные обязанности, предусмотренные федеральным законом или в установленном им порядке.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проезд; обеспечивать возможность размещения межевых, геодезических и иных знаков; </w:t>
      </w:r>
      <w:r w:rsidRPr="005C4B14">
        <w:rPr>
          <w:color w:val="000000"/>
          <w:sz w:val="28"/>
          <w:szCs w:val="28"/>
        </w:rPr>
        <w:lastRenderedPageBreak/>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мелиорации.(в ред. Федерального закона от 07.12.2011 № 417-ФЗ) (см. текст в предыдущей редакции)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 указанное лицо может быть обязано исполнить в натуре условия обременения, в том числе публичного сервитута; 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Обременение, в том числе публичный сервитут, может быть прекращено или их условия могут быть изменены в случае: отсутствия или изменения государственного либо общественного интереса в обременении, в том числе в публичном сервитуте; невозможности или существенного затруднения использования имущества по его прямому назначению.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30. Проведение продажи муниципального имущества в электронной форме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 </w:t>
      </w:r>
      <w:r w:rsidR="005543B4" w:rsidRPr="005C4B14">
        <w:rPr>
          <w:color w:val="000000"/>
          <w:sz w:val="28"/>
          <w:szCs w:val="28"/>
        </w:rPr>
        <w:t>Продажа муниципального</w:t>
      </w:r>
      <w:r w:rsidRPr="005C4B14">
        <w:rPr>
          <w:color w:val="000000"/>
          <w:sz w:val="28"/>
          <w:szCs w:val="28"/>
        </w:rPr>
        <w:t xml:space="preserve"> имущества способами, установленными статьями 18 - 20, 23, 24 Закона, может осуществляться в электронной форме. </w:t>
      </w:r>
      <w:r w:rsidRPr="005C4B14">
        <w:rPr>
          <w:color w:val="000000"/>
          <w:sz w:val="28"/>
          <w:szCs w:val="28"/>
        </w:rPr>
        <w:lastRenderedPageBreak/>
        <w:t xml:space="preserve">Положения указанных статей в части проведения </w:t>
      </w:r>
      <w:r w:rsidR="005543B4" w:rsidRPr="005C4B14">
        <w:rPr>
          <w:color w:val="000000"/>
          <w:sz w:val="28"/>
          <w:szCs w:val="28"/>
        </w:rPr>
        <w:t>продажи муниципального</w:t>
      </w:r>
      <w:r w:rsidRPr="005C4B14">
        <w:rPr>
          <w:color w:val="000000"/>
          <w:sz w:val="28"/>
          <w:szCs w:val="28"/>
        </w:rPr>
        <w:t xml:space="preserve"> имущества применяются с учетом особенностей, </w:t>
      </w:r>
      <w:r w:rsidR="005543B4" w:rsidRPr="005C4B14">
        <w:rPr>
          <w:color w:val="000000"/>
          <w:sz w:val="28"/>
          <w:szCs w:val="28"/>
        </w:rPr>
        <w:t>установленных статьей</w:t>
      </w:r>
      <w:r w:rsidRPr="005C4B14">
        <w:rPr>
          <w:color w:val="000000"/>
          <w:sz w:val="28"/>
          <w:szCs w:val="28"/>
        </w:rPr>
        <w:t xml:space="preserve"> 32.1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Сведения о проведении </w:t>
      </w:r>
      <w:r w:rsidR="005543B4" w:rsidRPr="005C4B14">
        <w:rPr>
          <w:color w:val="000000"/>
          <w:sz w:val="28"/>
          <w:szCs w:val="28"/>
        </w:rPr>
        <w:t>продажи муниципального</w:t>
      </w:r>
      <w:r w:rsidRPr="005C4B14">
        <w:rPr>
          <w:color w:val="000000"/>
          <w:sz w:val="28"/>
          <w:szCs w:val="28"/>
        </w:rPr>
        <w:t xml:space="preserve"> имущества в электронной форме должны содержаться в решении об условиях приватизации такого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Привлечение юридического лица для организации продажи муниципального имущества в электронной форме (далее - организатор) осуществляется </w:t>
      </w:r>
      <w:r w:rsidR="005543B4" w:rsidRPr="005C4B14">
        <w:rPr>
          <w:color w:val="000000"/>
          <w:sz w:val="28"/>
          <w:szCs w:val="28"/>
        </w:rPr>
        <w:t>продавцом муниципального</w:t>
      </w:r>
      <w:r w:rsidRPr="005C4B14">
        <w:rPr>
          <w:color w:val="000000"/>
          <w:sz w:val="28"/>
          <w:szCs w:val="28"/>
        </w:rPr>
        <w:t xml:space="preserve">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возможность представления претендентами заявок и прилагаемых к ним документов в форме электронных документов;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Запрещается взимать с участников продажи в электронной форме не предусмотренную настоящим Федеральным законом дополнительную плату.</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6. Опубликование и размещение информационного сообщения о проведении продажи в электронной форме осуществляются в порядке, установленном статьей 15 Закона.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пунктами 3 и 4 статьи 15 Закона, а также сведения о сайтах в сети "Интернет", на которых размещается такое информационное сообщение.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5 статьи 15 Закона, указываются сайт в сети «Интернет», на котором будет проводиться продажа в электронной форме, </w:t>
      </w:r>
      <w:r w:rsidRPr="005C4B14">
        <w:rPr>
          <w:color w:val="000000"/>
          <w:sz w:val="28"/>
          <w:szCs w:val="28"/>
        </w:rPr>
        <w:lastRenderedPageBreak/>
        <w:t>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8. Представление предложений о </w:t>
      </w:r>
      <w:r w:rsidR="005543B4" w:rsidRPr="005C4B14">
        <w:rPr>
          <w:color w:val="000000"/>
          <w:sz w:val="28"/>
          <w:szCs w:val="28"/>
        </w:rPr>
        <w:t>цене муниципального</w:t>
      </w:r>
      <w:r w:rsidRPr="005C4B14">
        <w:rPr>
          <w:color w:val="000000"/>
          <w:sz w:val="28"/>
          <w:szCs w:val="28"/>
        </w:rPr>
        <w:t xml:space="preserve"> имущества осуществляется зарегистрированным участником продажи в электронной форме в течение одной процедуры проведения такой продажи.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наименование муниципального имущества и иные позволяющие его индивидуализировать сведения (спецификация лота);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начальная цена, величина повышения начальной цены («шаг аукциона») - в случае проведения продажи на аукционе;</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(«шаг аукциона»), - в случае продажи посредством публичного предложения;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последнее предложение о цене муниципального имущества и время его поступления в режиме реального времени.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10. В случае проведения продажи муниципального имущества без объявления цены его начальная цена не указывается.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наименование имущества и иные позволяющие его индивидуализировать сведения (спецификация лота);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цена сделки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имя физического лица или наименование юридического лица - победителя торгов.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12. Результаты процедуры проведения продажи в электронной форме оформляются протоколом, который размещается на официальном сайте в </w:t>
      </w:r>
      <w:r w:rsidRPr="005C4B14">
        <w:rPr>
          <w:color w:val="000000"/>
          <w:sz w:val="28"/>
          <w:szCs w:val="28"/>
        </w:rPr>
        <w:lastRenderedPageBreak/>
        <w:t>сети «Интернет», на котором проводилась продажа в электронной форме, в течение дня, следующего после дня подписания указанного протокола.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w:t>
      </w:r>
      <w:r w:rsidR="005543B4" w:rsidRPr="005C4B14">
        <w:rPr>
          <w:color w:val="000000"/>
          <w:sz w:val="28"/>
          <w:szCs w:val="28"/>
        </w:rPr>
        <w:t>Правительством Российской</w:t>
      </w:r>
      <w:r w:rsidRPr="005C4B14">
        <w:rPr>
          <w:color w:val="000000"/>
          <w:sz w:val="28"/>
          <w:szCs w:val="28"/>
        </w:rPr>
        <w:t xml:space="preserve"> Федерации федеральным органом исполнительной власти.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14. Порядок организации и проведения продажи в электронной форме устанавливается Правительством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31. Особенности правового положения открытых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Права акционеров открытых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w:t>
      </w:r>
      <w:r w:rsidRPr="005C4B14">
        <w:rPr>
          <w:color w:val="000000"/>
          <w:sz w:val="28"/>
          <w:szCs w:val="28"/>
        </w:rPr>
        <w:lastRenderedPageBreak/>
        <w:t>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w:t>
      </w:r>
      <w:r w:rsidRPr="005C4B14">
        <w:rPr>
          <w:sz w:val="28"/>
          <w:szCs w:val="28"/>
        </w:rPr>
        <w:t xml:space="preserve">м </w:t>
      </w:r>
      <w:r w:rsidR="005543B4">
        <w:rPr>
          <w:sz w:val="28"/>
          <w:szCs w:val="28"/>
        </w:rPr>
        <w:t>законом</w:t>
      </w:r>
      <w:hyperlink r:id="rId11" w:tgtFrame="Logical" w:history="1"/>
      <w:r w:rsidRPr="005C4B14">
        <w:rPr>
          <w:color w:val="000000"/>
          <w:sz w:val="28"/>
          <w:szCs w:val="28"/>
        </w:rPr>
        <w:t xml:space="preserve"> от 26 декабря 1995 года № 208-ФЗ «Об акционерных обществах» и Федеральным </w:t>
      </w:r>
      <w:r w:rsidR="005543B4">
        <w:rPr>
          <w:color w:val="000000"/>
          <w:sz w:val="28"/>
          <w:szCs w:val="28"/>
        </w:rPr>
        <w:t>законом</w:t>
      </w:r>
      <w:hyperlink r:id="rId12" w:tgtFrame="Logical" w:history="1"/>
      <w:r w:rsidRPr="005C4B14">
        <w:rPr>
          <w:sz w:val="28"/>
          <w:szCs w:val="28"/>
        </w:rPr>
        <w:t xml:space="preserve"> </w:t>
      </w:r>
      <w:r w:rsidRPr="005C4B14">
        <w:rPr>
          <w:color w:val="000000"/>
          <w:sz w:val="28"/>
          <w:szCs w:val="28"/>
        </w:rPr>
        <w:t>от 8 февраля 1998 года №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2.1. Созданные путем </w:t>
      </w:r>
      <w:r w:rsidR="005543B4" w:rsidRPr="005C4B14">
        <w:rPr>
          <w:color w:val="000000"/>
          <w:sz w:val="28"/>
          <w:szCs w:val="28"/>
        </w:rPr>
        <w:t>приватизации муниципального</w:t>
      </w:r>
      <w:r w:rsidRPr="005C4B14">
        <w:rPr>
          <w:color w:val="000000"/>
          <w:sz w:val="28"/>
          <w:szCs w:val="28"/>
        </w:rPr>
        <w:t xml:space="preserve">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w:t>
      </w:r>
      <w:r w:rsidR="005543B4" w:rsidRPr="005C4B14">
        <w:rPr>
          <w:color w:val="000000"/>
          <w:sz w:val="28"/>
          <w:szCs w:val="28"/>
        </w:rPr>
        <w:t>соответствующему муниципальному</w:t>
      </w:r>
      <w:r w:rsidRPr="005C4B14">
        <w:rPr>
          <w:color w:val="000000"/>
          <w:sz w:val="28"/>
          <w:szCs w:val="28"/>
        </w:rPr>
        <w:t xml:space="preserve"> унитарному предприятию.</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Единоличный исполнительный орган открытого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32. Сохранение доли государства или муниципального образования в уставном капитале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1.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w:t>
      </w:r>
      <w:r w:rsidRPr="005C4B14">
        <w:rPr>
          <w:color w:val="000000"/>
          <w:sz w:val="28"/>
          <w:szCs w:val="28"/>
        </w:rPr>
        <w:lastRenderedPageBreak/>
        <w:t>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3.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5. 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w:t>
      </w:r>
      <w:r w:rsidRPr="005C4B14">
        <w:rPr>
          <w:color w:val="000000"/>
          <w:sz w:val="28"/>
          <w:szCs w:val="28"/>
        </w:rPr>
        <w:lastRenderedPageBreak/>
        <w:t>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33. 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34. Регистрация выпуска акций, ведение реестра акционеров, учет акций открытых акционерных обществ, созданных в процессе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В случае отчуждения акций открытых акционерных обществ в порядке, установленном Законом, регистрация проспекта ценных бумаг не требуется, за исключением продажи этих акций через организатора торговли.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w:t>
      </w:r>
      <w:r w:rsidRPr="005C4B14">
        <w:rPr>
          <w:color w:val="000000"/>
          <w:sz w:val="28"/>
          <w:szCs w:val="28"/>
        </w:rPr>
        <w:lastRenderedPageBreak/>
        <w:t>Федерация, субъект Российской Федерации, муниципальное образование в лице соответствующего уполномоченного органа.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VI.  Распределение денежных средств, полученных в результате сделок купли-продажи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35. Распределение денежных средств, полученных в результате сделок купли-продажи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Расходование средств на организацию и проведение приватизации муниципального имущества осуществляется по следующим видам затрат:</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б) оценка имущества для определения его рыночной стоимости и установления начальной цены;</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г) организация продажи имущества, включая привлечение с этой целью профессиональных участников рынка ценных бумаг и иных лиц;</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д) осуществление деятельности по учету и контролю выполнения покупателями имущества своих обязательств;</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е) защита имущественных и иных прав и законных интересов муниципального образования в судах;</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ж) рекламирование, а также публикация информационных сообщений о продаже и результатах сделок приватизации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36. Средства платежа при продаже муниципального имущества</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lastRenderedPageBreak/>
        <w:t>1. При продаже муниципального имущества законным средством платежа признается валюта Российской Федерации.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r w:rsidR="005543B4">
        <w:rPr>
          <w:color w:val="000000"/>
          <w:sz w:val="28"/>
          <w:szCs w:val="28"/>
        </w:rPr>
        <w:t>законом</w:t>
      </w:r>
      <w:hyperlink r:id="rId13" w:tgtFrame="Logical" w:history="1"/>
      <w:r w:rsidRPr="005C4B14">
        <w:rPr>
          <w:color w:val="000000"/>
          <w:sz w:val="28"/>
          <w:szCs w:val="28"/>
        </w:rPr>
        <w:t xml:space="preserve"> «О приватизации государственного и муниципального имущества».</w:t>
      </w:r>
      <w:bookmarkStart w:id="0" w:name="_GoBack"/>
      <w:bookmarkEnd w:id="0"/>
    </w:p>
    <w:p w:rsidR="00C80DAB" w:rsidRPr="005C4B14" w:rsidRDefault="00C80DAB" w:rsidP="005C4B14">
      <w:pPr>
        <w:shd w:val="clear" w:color="auto" w:fill="FFFFFF"/>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Глава VII. Заключительные положения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 </w:t>
      </w:r>
    </w:p>
    <w:p w:rsidR="00C80DAB" w:rsidRPr="005C4B14" w:rsidRDefault="00C80DAB" w:rsidP="005C4B14">
      <w:pPr>
        <w:shd w:val="clear" w:color="auto" w:fill="FFFFFF"/>
        <w:ind w:firstLine="567"/>
        <w:rPr>
          <w:color w:val="000000"/>
          <w:sz w:val="28"/>
          <w:szCs w:val="28"/>
        </w:rPr>
      </w:pPr>
      <w:r w:rsidRPr="005C4B14">
        <w:rPr>
          <w:bCs/>
          <w:color w:val="000000"/>
          <w:sz w:val="28"/>
          <w:szCs w:val="28"/>
        </w:rPr>
        <w:t>Статья 37. Переходные положения</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C80DAB" w:rsidRPr="005C4B14" w:rsidRDefault="00C80DAB" w:rsidP="005C4B14">
      <w:pPr>
        <w:shd w:val="clear" w:color="auto" w:fill="FFFFFF"/>
        <w:ind w:firstLine="567"/>
        <w:jc w:val="both"/>
        <w:rPr>
          <w:color w:val="000000"/>
          <w:sz w:val="28"/>
          <w:szCs w:val="28"/>
        </w:rPr>
      </w:pPr>
      <w:r w:rsidRPr="005C4B14">
        <w:rPr>
          <w:color w:val="000000"/>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B8652B" w:rsidRPr="005C4B14" w:rsidRDefault="00B8652B" w:rsidP="005C4B14">
      <w:pPr>
        <w:jc w:val="both"/>
        <w:rPr>
          <w:sz w:val="28"/>
          <w:szCs w:val="28"/>
        </w:rPr>
      </w:pPr>
    </w:p>
    <w:p w:rsidR="00B8652B" w:rsidRPr="005C4B14" w:rsidRDefault="00B8652B" w:rsidP="005C4B14">
      <w:pPr>
        <w:jc w:val="both"/>
        <w:rPr>
          <w:sz w:val="28"/>
          <w:szCs w:val="28"/>
        </w:rPr>
      </w:pPr>
    </w:p>
    <w:p w:rsidR="0018134C" w:rsidRPr="005C4B14" w:rsidRDefault="0018134C" w:rsidP="005C4B14">
      <w:pPr>
        <w:rPr>
          <w:sz w:val="28"/>
          <w:szCs w:val="28"/>
        </w:rPr>
      </w:pPr>
    </w:p>
    <w:sectPr w:rsidR="0018134C" w:rsidRPr="005C4B14" w:rsidSect="0018134C">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BF" w:rsidRDefault="00C462BF" w:rsidP="00462427">
      <w:r>
        <w:separator/>
      </w:r>
    </w:p>
  </w:endnote>
  <w:endnote w:type="continuationSeparator" w:id="0">
    <w:p w:rsidR="00C462BF" w:rsidRDefault="00C462BF" w:rsidP="0046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BF" w:rsidRDefault="00C462BF" w:rsidP="00462427">
      <w:r>
        <w:separator/>
      </w:r>
    </w:p>
  </w:footnote>
  <w:footnote w:type="continuationSeparator" w:id="0">
    <w:p w:rsidR="00C462BF" w:rsidRDefault="00C462BF" w:rsidP="0046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14" w:rsidRDefault="005C4B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9D"/>
    <w:multiLevelType w:val="hybridMultilevel"/>
    <w:tmpl w:val="B454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51B74"/>
    <w:multiLevelType w:val="hybridMultilevel"/>
    <w:tmpl w:val="64940ED0"/>
    <w:lvl w:ilvl="0" w:tplc="0419000F">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52B"/>
    <w:rsid w:val="00005306"/>
    <w:rsid w:val="000209D9"/>
    <w:rsid w:val="00026897"/>
    <w:rsid w:val="00030DE4"/>
    <w:rsid w:val="0004760B"/>
    <w:rsid w:val="000532CD"/>
    <w:rsid w:val="00055699"/>
    <w:rsid w:val="00055B2E"/>
    <w:rsid w:val="0006158D"/>
    <w:rsid w:val="000618A6"/>
    <w:rsid w:val="0006785B"/>
    <w:rsid w:val="00084187"/>
    <w:rsid w:val="00095201"/>
    <w:rsid w:val="00095D20"/>
    <w:rsid w:val="00097C28"/>
    <w:rsid w:val="000A09F0"/>
    <w:rsid w:val="000A5826"/>
    <w:rsid w:val="000A71EB"/>
    <w:rsid w:val="000B1277"/>
    <w:rsid w:val="000B3D0D"/>
    <w:rsid w:val="000C6B45"/>
    <w:rsid w:val="000C7260"/>
    <w:rsid w:val="000D183E"/>
    <w:rsid w:val="000D7CF1"/>
    <w:rsid w:val="000E1F1E"/>
    <w:rsid w:val="000F6308"/>
    <w:rsid w:val="00101466"/>
    <w:rsid w:val="00103B93"/>
    <w:rsid w:val="001055AD"/>
    <w:rsid w:val="00107557"/>
    <w:rsid w:val="001159FB"/>
    <w:rsid w:val="001437D3"/>
    <w:rsid w:val="001467EA"/>
    <w:rsid w:val="001474A5"/>
    <w:rsid w:val="00147BB1"/>
    <w:rsid w:val="00151B1B"/>
    <w:rsid w:val="00157281"/>
    <w:rsid w:val="00157C10"/>
    <w:rsid w:val="00166212"/>
    <w:rsid w:val="0018134C"/>
    <w:rsid w:val="00182465"/>
    <w:rsid w:val="00186CBB"/>
    <w:rsid w:val="001872EE"/>
    <w:rsid w:val="0018774D"/>
    <w:rsid w:val="001A3CAF"/>
    <w:rsid w:val="001A5A57"/>
    <w:rsid w:val="001A7534"/>
    <w:rsid w:val="001B0678"/>
    <w:rsid w:val="001B4E9D"/>
    <w:rsid w:val="001C4B54"/>
    <w:rsid w:val="001C609F"/>
    <w:rsid w:val="001C74A6"/>
    <w:rsid w:val="001E63EC"/>
    <w:rsid w:val="001F36C3"/>
    <w:rsid w:val="001F3736"/>
    <w:rsid w:val="001F5E2C"/>
    <w:rsid w:val="001F5F15"/>
    <w:rsid w:val="00202371"/>
    <w:rsid w:val="00202B97"/>
    <w:rsid w:val="00207EAC"/>
    <w:rsid w:val="00211100"/>
    <w:rsid w:val="002123A4"/>
    <w:rsid w:val="00216E14"/>
    <w:rsid w:val="00221589"/>
    <w:rsid w:val="00226A7F"/>
    <w:rsid w:val="00242D80"/>
    <w:rsid w:val="0026101D"/>
    <w:rsid w:val="00264741"/>
    <w:rsid w:val="002722AD"/>
    <w:rsid w:val="002729AF"/>
    <w:rsid w:val="00280693"/>
    <w:rsid w:val="002815D9"/>
    <w:rsid w:val="002822D2"/>
    <w:rsid w:val="00282FD9"/>
    <w:rsid w:val="002A5E4A"/>
    <w:rsid w:val="002B2AFA"/>
    <w:rsid w:val="002B71BC"/>
    <w:rsid w:val="002B7876"/>
    <w:rsid w:val="002B7893"/>
    <w:rsid w:val="002C7190"/>
    <w:rsid w:val="002D102E"/>
    <w:rsid w:val="002D551D"/>
    <w:rsid w:val="002D65B1"/>
    <w:rsid w:val="002E1051"/>
    <w:rsid w:val="002E357B"/>
    <w:rsid w:val="002E71FC"/>
    <w:rsid w:val="00300E76"/>
    <w:rsid w:val="00310652"/>
    <w:rsid w:val="00313F5B"/>
    <w:rsid w:val="00315610"/>
    <w:rsid w:val="00316F9F"/>
    <w:rsid w:val="00317CD4"/>
    <w:rsid w:val="00326404"/>
    <w:rsid w:val="003345D9"/>
    <w:rsid w:val="0033618D"/>
    <w:rsid w:val="003364D0"/>
    <w:rsid w:val="003457D7"/>
    <w:rsid w:val="003523BF"/>
    <w:rsid w:val="003569DF"/>
    <w:rsid w:val="0037067C"/>
    <w:rsid w:val="0038162F"/>
    <w:rsid w:val="003A69AA"/>
    <w:rsid w:val="003B3206"/>
    <w:rsid w:val="003B458F"/>
    <w:rsid w:val="003B7D9E"/>
    <w:rsid w:val="003C008A"/>
    <w:rsid w:val="003C5192"/>
    <w:rsid w:val="003E3B6D"/>
    <w:rsid w:val="003F1224"/>
    <w:rsid w:val="003F1595"/>
    <w:rsid w:val="003F1693"/>
    <w:rsid w:val="003F62C6"/>
    <w:rsid w:val="004118D5"/>
    <w:rsid w:val="0041483B"/>
    <w:rsid w:val="0042271A"/>
    <w:rsid w:val="00422760"/>
    <w:rsid w:val="00422EBC"/>
    <w:rsid w:val="0043219F"/>
    <w:rsid w:val="004468D6"/>
    <w:rsid w:val="004527A4"/>
    <w:rsid w:val="00453C40"/>
    <w:rsid w:val="00456DC8"/>
    <w:rsid w:val="0046034E"/>
    <w:rsid w:val="00462427"/>
    <w:rsid w:val="00463830"/>
    <w:rsid w:val="0047202C"/>
    <w:rsid w:val="00476766"/>
    <w:rsid w:val="00490193"/>
    <w:rsid w:val="0049190A"/>
    <w:rsid w:val="004A1BFE"/>
    <w:rsid w:val="004A410D"/>
    <w:rsid w:val="004B1057"/>
    <w:rsid w:val="004B334F"/>
    <w:rsid w:val="004B65F1"/>
    <w:rsid w:val="004B6AB9"/>
    <w:rsid w:val="004B701B"/>
    <w:rsid w:val="004C0817"/>
    <w:rsid w:val="004C398A"/>
    <w:rsid w:val="004C477D"/>
    <w:rsid w:val="004C63DF"/>
    <w:rsid w:val="004C6D38"/>
    <w:rsid w:val="004D38A4"/>
    <w:rsid w:val="00502A74"/>
    <w:rsid w:val="0053018B"/>
    <w:rsid w:val="0054003A"/>
    <w:rsid w:val="00543E9F"/>
    <w:rsid w:val="00547326"/>
    <w:rsid w:val="005543B4"/>
    <w:rsid w:val="0055471A"/>
    <w:rsid w:val="005823B2"/>
    <w:rsid w:val="0058243B"/>
    <w:rsid w:val="00586559"/>
    <w:rsid w:val="005978F4"/>
    <w:rsid w:val="005A2E30"/>
    <w:rsid w:val="005A3C2E"/>
    <w:rsid w:val="005A3F6C"/>
    <w:rsid w:val="005A6EDB"/>
    <w:rsid w:val="005A786F"/>
    <w:rsid w:val="005B353C"/>
    <w:rsid w:val="005B66CD"/>
    <w:rsid w:val="005C00A5"/>
    <w:rsid w:val="005C1BD8"/>
    <w:rsid w:val="005C1D50"/>
    <w:rsid w:val="005C2044"/>
    <w:rsid w:val="005C4B14"/>
    <w:rsid w:val="005E1709"/>
    <w:rsid w:val="005E3C14"/>
    <w:rsid w:val="005E63DF"/>
    <w:rsid w:val="00600BD8"/>
    <w:rsid w:val="00611F6A"/>
    <w:rsid w:val="00623761"/>
    <w:rsid w:val="006250E6"/>
    <w:rsid w:val="0063245C"/>
    <w:rsid w:val="00640B5F"/>
    <w:rsid w:val="006520BC"/>
    <w:rsid w:val="00654FD0"/>
    <w:rsid w:val="00663D2C"/>
    <w:rsid w:val="00670AA4"/>
    <w:rsid w:val="006721AA"/>
    <w:rsid w:val="00673553"/>
    <w:rsid w:val="00677AD4"/>
    <w:rsid w:val="00677AE5"/>
    <w:rsid w:val="00681250"/>
    <w:rsid w:val="00682A8F"/>
    <w:rsid w:val="0069321F"/>
    <w:rsid w:val="00696B4E"/>
    <w:rsid w:val="006A1EB0"/>
    <w:rsid w:val="006A207E"/>
    <w:rsid w:val="006B1B1C"/>
    <w:rsid w:val="006B241C"/>
    <w:rsid w:val="006C628C"/>
    <w:rsid w:val="006C7AE2"/>
    <w:rsid w:val="006D3A69"/>
    <w:rsid w:val="006D7DB7"/>
    <w:rsid w:val="006E2C85"/>
    <w:rsid w:val="006E3AF9"/>
    <w:rsid w:val="006F2762"/>
    <w:rsid w:val="006F5E2D"/>
    <w:rsid w:val="00701087"/>
    <w:rsid w:val="00704945"/>
    <w:rsid w:val="00704A9A"/>
    <w:rsid w:val="007123EF"/>
    <w:rsid w:val="00714C57"/>
    <w:rsid w:val="0073249E"/>
    <w:rsid w:val="00734060"/>
    <w:rsid w:val="007353FF"/>
    <w:rsid w:val="00745509"/>
    <w:rsid w:val="007515F1"/>
    <w:rsid w:val="00755D96"/>
    <w:rsid w:val="00763C7D"/>
    <w:rsid w:val="0077342C"/>
    <w:rsid w:val="007775E1"/>
    <w:rsid w:val="00797D20"/>
    <w:rsid w:val="007A6E9E"/>
    <w:rsid w:val="007B40A5"/>
    <w:rsid w:val="007C1208"/>
    <w:rsid w:val="007C61B8"/>
    <w:rsid w:val="007D26C3"/>
    <w:rsid w:val="007D5881"/>
    <w:rsid w:val="007E07C6"/>
    <w:rsid w:val="007E7FC9"/>
    <w:rsid w:val="007F0682"/>
    <w:rsid w:val="007F615C"/>
    <w:rsid w:val="00804E58"/>
    <w:rsid w:val="00814C66"/>
    <w:rsid w:val="008217A0"/>
    <w:rsid w:val="00823E12"/>
    <w:rsid w:val="0082407D"/>
    <w:rsid w:val="00825CDD"/>
    <w:rsid w:val="0083019E"/>
    <w:rsid w:val="008363B5"/>
    <w:rsid w:val="00836C37"/>
    <w:rsid w:val="008377FF"/>
    <w:rsid w:val="00847D8F"/>
    <w:rsid w:val="00850DB6"/>
    <w:rsid w:val="00853146"/>
    <w:rsid w:val="008546A0"/>
    <w:rsid w:val="00855D5C"/>
    <w:rsid w:val="00871096"/>
    <w:rsid w:val="00890448"/>
    <w:rsid w:val="0089152E"/>
    <w:rsid w:val="008B41E2"/>
    <w:rsid w:val="008B4427"/>
    <w:rsid w:val="008B6864"/>
    <w:rsid w:val="008C11B2"/>
    <w:rsid w:val="008C13C0"/>
    <w:rsid w:val="008C15DD"/>
    <w:rsid w:val="008C644C"/>
    <w:rsid w:val="008C72A8"/>
    <w:rsid w:val="008D61AF"/>
    <w:rsid w:val="008D67E3"/>
    <w:rsid w:val="008E0A9F"/>
    <w:rsid w:val="008E6630"/>
    <w:rsid w:val="00900CC4"/>
    <w:rsid w:val="00913A3F"/>
    <w:rsid w:val="0092286B"/>
    <w:rsid w:val="00922A02"/>
    <w:rsid w:val="00924800"/>
    <w:rsid w:val="00935CCF"/>
    <w:rsid w:val="00955813"/>
    <w:rsid w:val="00966E09"/>
    <w:rsid w:val="00970A30"/>
    <w:rsid w:val="00982A66"/>
    <w:rsid w:val="00986F76"/>
    <w:rsid w:val="009927A8"/>
    <w:rsid w:val="009968AA"/>
    <w:rsid w:val="009A1E77"/>
    <w:rsid w:val="009A42FA"/>
    <w:rsid w:val="009A4447"/>
    <w:rsid w:val="009B6B8D"/>
    <w:rsid w:val="009B731B"/>
    <w:rsid w:val="009B76AF"/>
    <w:rsid w:val="009C650F"/>
    <w:rsid w:val="009C6CFF"/>
    <w:rsid w:val="009D0ACB"/>
    <w:rsid w:val="009E5F91"/>
    <w:rsid w:val="009E6D22"/>
    <w:rsid w:val="009E7924"/>
    <w:rsid w:val="009F1F03"/>
    <w:rsid w:val="00A007C8"/>
    <w:rsid w:val="00A01008"/>
    <w:rsid w:val="00A04AB1"/>
    <w:rsid w:val="00A101C9"/>
    <w:rsid w:val="00A14B65"/>
    <w:rsid w:val="00A21738"/>
    <w:rsid w:val="00A21B8C"/>
    <w:rsid w:val="00A2262F"/>
    <w:rsid w:val="00A374D6"/>
    <w:rsid w:val="00A37625"/>
    <w:rsid w:val="00A41DA4"/>
    <w:rsid w:val="00A44DB6"/>
    <w:rsid w:val="00A45E58"/>
    <w:rsid w:val="00A568AC"/>
    <w:rsid w:val="00A57013"/>
    <w:rsid w:val="00A64CFE"/>
    <w:rsid w:val="00A82674"/>
    <w:rsid w:val="00A85682"/>
    <w:rsid w:val="00A901FC"/>
    <w:rsid w:val="00A9152B"/>
    <w:rsid w:val="00A92F6B"/>
    <w:rsid w:val="00A965CA"/>
    <w:rsid w:val="00AA1D8B"/>
    <w:rsid w:val="00AA4775"/>
    <w:rsid w:val="00AB01C9"/>
    <w:rsid w:val="00AC1188"/>
    <w:rsid w:val="00AC5E2B"/>
    <w:rsid w:val="00AD6BE1"/>
    <w:rsid w:val="00AD77D4"/>
    <w:rsid w:val="00AE0746"/>
    <w:rsid w:val="00AE1C12"/>
    <w:rsid w:val="00AE3623"/>
    <w:rsid w:val="00AF3140"/>
    <w:rsid w:val="00AF3671"/>
    <w:rsid w:val="00AF5A1E"/>
    <w:rsid w:val="00B12065"/>
    <w:rsid w:val="00B22034"/>
    <w:rsid w:val="00B24BF8"/>
    <w:rsid w:val="00B25631"/>
    <w:rsid w:val="00B2603D"/>
    <w:rsid w:val="00B27E27"/>
    <w:rsid w:val="00B46D41"/>
    <w:rsid w:val="00B55A18"/>
    <w:rsid w:val="00B55F49"/>
    <w:rsid w:val="00B65133"/>
    <w:rsid w:val="00B71A62"/>
    <w:rsid w:val="00B754C0"/>
    <w:rsid w:val="00B8652B"/>
    <w:rsid w:val="00B9712A"/>
    <w:rsid w:val="00BA4479"/>
    <w:rsid w:val="00BA6625"/>
    <w:rsid w:val="00BB090B"/>
    <w:rsid w:val="00BD73C2"/>
    <w:rsid w:val="00BE6173"/>
    <w:rsid w:val="00BF0545"/>
    <w:rsid w:val="00BF2394"/>
    <w:rsid w:val="00C00F8B"/>
    <w:rsid w:val="00C051A3"/>
    <w:rsid w:val="00C061B5"/>
    <w:rsid w:val="00C10E7E"/>
    <w:rsid w:val="00C17304"/>
    <w:rsid w:val="00C20339"/>
    <w:rsid w:val="00C314CD"/>
    <w:rsid w:val="00C314DE"/>
    <w:rsid w:val="00C32A59"/>
    <w:rsid w:val="00C37B4B"/>
    <w:rsid w:val="00C41866"/>
    <w:rsid w:val="00C45B3E"/>
    <w:rsid w:val="00C462BF"/>
    <w:rsid w:val="00C533DB"/>
    <w:rsid w:val="00C60848"/>
    <w:rsid w:val="00C62DB7"/>
    <w:rsid w:val="00C6355F"/>
    <w:rsid w:val="00C64C05"/>
    <w:rsid w:val="00C75D7F"/>
    <w:rsid w:val="00C77787"/>
    <w:rsid w:val="00C80DAB"/>
    <w:rsid w:val="00C9043F"/>
    <w:rsid w:val="00CA0D42"/>
    <w:rsid w:val="00CA32AB"/>
    <w:rsid w:val="00CB08CE"/>
    <w:rsid w:val="00CB32B1"/>
    <w:rsid w:val="00CB3588"/>
    <w:rsid w:val="00CB4ED9"/>
    <w:rsid w:val="00CC035F"/>
    <w:rsid w:val="00CD0D0F"/>
    <w:rsid w:val="00CD0E94"/>
    <w:rsid w:val="00CD2536"/>
    <w:rsid w:val="00CE467C"/>
    <w:rsid w:val="00CE5CC5"/>
    <w:rsid w:val="00CF4A76"/>
    <w:rsid w:val="00CF7285"/>
    <w:rsid w:val="00D007DB"/>
    <w:rsid w:val="00D0502E"/>
    <w:rsid w:val="00D06E0D"/>
    <w:rsid w:val="00D0713B"/>
    <w:rsid w:val="00D20D65"/>
    <w:rsid w:val="00D20E6B"/>
    <w:rsid w:val="00D21D7D"/>
    <w:rsid w:val="00D335A1"/>
    <w:rsid w:val="00D561E9"/>
    <w:rsid w:val="00D57F8E"/>
    <w:rsid w:val="00D65107"/>
    <w:rsid w:val="00D70056"/>
    <w:rsid w:val="00D70B18"/>
    <w:rsid w:val="00D80C2D"/>
    <w:rsid w:val="00D84F0C"/>
    <w:rsid w:val="00D97E3E"/>
    <w:rsid w:val="00DA2657"/>
    <w:rsid w:val="00DB1871"/>
    <w:rsid w:val="00DD3B6F"/>
    <w:rsid w:val="00DE70A7"/>
    <w:rsid w:val="00DF629D"/>
    <w:rsid w:val="00E02777"/>
    <w:rsid w:val="00E0395C"/>
    <w:rsid w:val="00E155B4"/>
    <w:rsid w:val="00E22E87"/>
    <w:rsid w:val="00E33E63"/>
    <w:rsid w:val="00E34B7C"/>
    <w:rsid w:val="00E4205D"/>
    <w:rsid w:val="00E56C1D"/>
    <w:rsid w:val="00E60442"/>
    <w:rsid w:val="00E6509C"/>
    <w:rsid w:val="00E673E2"/>
    <w:rsid w:val="00E73894"/>
    <w:rsid w:val="00E9686B"/>
    <w:rsid w:val="00EA25DC"/>
    <w:rsid w:val="00EA442D"/>
    <w:rsid w:val="00EA6137"/>
    <w:rsid w:val="00EB345C"/>
    <w:rsid w:val="00EB7176"/>
    <w:rsid w:val="00EE70A8"/>
    <w:rsid w:val="00EF498B"/>
    <w:rsid w:val="00EF7213"/>
    <w:rsid w:val="00EF7C6C"/>
    <w:rsid w:val="00F11558"/>
    <w:rsid w:val="00F2314F"/>
    <w:rsid w:val="00F262A0"/>
    <w:rsid w:val="00F345BD"/>
    <w:rsid w:val="00F41C6A"/>
    <w:rsid w:val="00F51966"/>
    <w:rsid w:val="00F523A4"/>
    <w:rsid w:val="00F53F4D"/>
    <w:rsid w:val="00F6345E"/>
    <w:rsid w:val="00F63966"/>
    <w:rsid w:val="00F76CDC"/>
    <w:rsid w:val="00F77D80"/>
    <w:rsid w:val="00F85C91"/>
    <w:rsid w:val="00FA06C2"/>
    <w:rsid w:val="00FB63AD"/>
    <w:rsid w:val="00FC1F66"/>
    <w:rsid w:val="00FD6747"/>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B1C28-D1AC-45C4-BAB9-24876955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5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B8652B"/>
    <w:rPr>
      <w:sz w:val="28"/>
    </w:rPr>
  </w:style>
  <w:style w:type="paragraph" w:styleId="a4">
    <w:name w:val="Body Text"/>
    <w:basedOn w:val="a"/>
    <w:link w:val="a3"/>
    <w:rsid w:val="00B8652B"/>
    <w:rPr>
      <w:rFonts w:asciiTheme="minorHAnsi" w:eastAsiaTheme="minorHAnsi" w:hAnsiTheme="minorHAnsi" w:cstheme="minorBidi"/>
      <w:sz w:val="28"/>
      <w:szCs w:val="22"/>
      <w:lang w:eastAsia="en-US"/>
    </w:rPr>
  </w:style>
  <w:style w:type="character" w:customStyle="1" w:styleId="1">
    <w:name w:val="Основной текст Знак1"/>
    <w:basedOn w:val="a0"/>
    <w:uiPriority w:val="99"/>
    <w:semiHidden/>
    <w:rsid w:val="00B8652B"/>
    <w:rPr>
      <w:rFonts w:ascii="Times New Roman" w:eastAsia="Times New Roman" w:hAnsi="Times New Roman" w:cs="Times New Roman"/>
      <w:sz w:val="20"/>
      <w:szCs w:val="20"/>
      <w:lang w:eastAsia="ru-RU"/>
    </w:rPr>
  </w:style>
  <w:style w:type="paragraph" w:styleId="3">
    <w:name w:val="Body Text Indent 3"/>
    <w:basedOn w:val="a"/>
    <w:link w:val="30"/>
    <w:rsid w:val="00B8652B"/>
    <w:pPr>
      <w:spacing w:after="120"/>
      <w:ind w:left="283"/>
    </w:pPr>
    <w:rPr>
      <w:sz w:val="16"/>
      <w:szCs w:val="16"/>
    </w:rPr>
  </w:style>
  <w:style w:type="character" w:customStyle="1" w:styleId="30">
    <w:name w:val="Основной текст с отступом 3 Знак"/>
    <w:basedOn w:val="a0"/>
    <w:link w:val="3"/>
    <w:rsid w:val="00B8652B"/>
    <w:rPr>
      <w:rFonts w:ascii="Times New Roman" w:eastAsia="Times New Roman" w:hAnsi="Times New Roman" w:cs="Times New Roman"/>
      <w:sz w:val="16"/>
      <w:szCs w:val="16"/>
      <w:lang w:eastAsia="ru-RU"/>
    </w:rPr>
  </w:style>
  <w:style w:type="paragraph" w:customStyle="1" w:styleId="a5">
    <w:name w:val="Стиль"/>
    <w:rsid w:val="00B865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1">
    <w:name w:val="Body Text 3"/>
    <w:basedOn w:val="a"/>
    <w:link w:val="32"/>
    <w:rsid w:val="00B8652B"/>
    <w:pPr>
      <w:spacing w:after="120"/>
    </w:pPr>
    <w:rPr>
      <w:sz w:val="16"/>
      <w:szCs w:val="16"/>
    </w:rPr>
  </w:style>
  <w:style w:type="character" w:customStyle="1" w:styleId="32">
    <w:name w:val="Основной текст 3 Знак"/>
    <w:basedOn w:val="a0"/>
    <w:link w:val="31"/>
    <w:rsid w:val="00B8652B"/>
    <w:rPr>
      <w:rFonts w:ascii="Times New Roman" w:eastAsia="Times New Roman" w:hAnsi="Times New Roman" w:cs="Times New Roman"/>
      <w:sz w:val="16"/>
      <w:szCs w:val="16"/>
      <w:lang w:eastAsia="ru-RU"/>
    </w:rPr>
  </w:style>
  <w:style w:type="paragraph" w:styleId="2">
    <w:name w:val="Body Text 2"/>
    <w:basedOn w:val="a"/>
    <w:link w:val="20"/>
    <w:rsid w:val="00B8652B"/>
    <w:pPr>
      <w:spacing w:after="120" w:line="480" w:lineRule="auto"/>
    </w:pPr>
    <w:rPr>
      <w:sz w:val="24"/>
      <w:szCs w:val="24"/>
    </w:rPr>
  </w:style>
  <w:style w:type="character" w:customStyle="1" w:styleId="20">
    <w:name w:val="Основной текст 2 Знак"/>
    <w:basedOn w:val="a0"/>
    <w:link w:val="2"/>
    <w:rsid w:val="00B8652B"/>
    <w:rPr>
      <w:rFonts w:ascii="Times New Roman" w:eastAsia="Times New Roman" w:hAnsi="Times New Roman" w:cs="Times New Roman"/>
      <w:sz w:val="24"/>
      <w:szCs w:val="24"/>
      <w:lang w:eastAsia="ru-RU"/>
    </w:rPr>
  </w:style>
  <w:style w:type="paragraph" w:styleId="a6">
    <w:name w:val="List Paragraph"/>
    <w:basedOn w:val="a"/>
    <w:uiPriority w:val="34"/>
    <w:qFormat/>
    <w:rsid w:val="00B8652B"/>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rsid w:val="00C80DAB"/>
    <w:pPr>
      <w:spacing w:before="100" w:beforeAutospacing="1" w:after="100" w:afterAutospacing="1"/>
    </w:pPr>
    <w:rPr>
      <w:sz w:val="24"/>
      <w:szCs w:val="24"/>
    </w:rPr>
  </w:style>
  <w:style w:type="character" w:styleId="a8">
    <w:name w:val="Hyperlink"/>
    <w:basedOn w:val="a0"/>
    <w:uiPriority w:val="99"/>
    <w:semiHidden/>
    <w:rsid w:val="00C80DAB"/>
    <w:rPr>
      <w:rFonts w:cs="Times New Roman"/>
      <w:color w:val="0000FF"/>
      <w:u w:val="single"/>
    </w:rPr>
  </w:style>
  <w:style w:type="paragraph" w:styleId="a9">
    <w:name w:val="header"/>
    <w:basedOn w:val="a"/>
    <w:link w:val="aa"/>
    <w:uiPriority w:val="99"/>
    <w:unhideWhenUsed/>
    <w:rsid w:val="00462427"/>
    <w:pPr>
      <w:tabs>
        <w:tab w:val="center" w:pos="4677"/>
        <w:tab w:val="right" w:pos="9355"/>
      </w:tabs>
    </w:pPr>
  </w:style>
  <w:style w:type="character" w:customStyle="1" w:styleId="aa">
    <w:name w:val="Верхний колонтитул Знак"/>
    <w:basedOn w:val="a0"/>
    <w:link w:val="a9"/>
    <w:uiPriority w:val="99"/>
    <w:rsid w:val="0046242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462427"/>
    <w:pPr>
      <w:tabs>
        <w:tab w:val="center" w:pos="4677"/>
        <w:tab w:val="right" w:pos="9355"/>
      </w:tabs>
    </w:pPr>
  </w:style>
  <w:style w:type="character" w:customStyle="1" w:styleId="ac">
    <w:name w:val="Нижний колонтитул Знак"/>
    <w:basedOn w:val="a0"/>
    <w:link w:val="ab"/>
    <w:uiPriority w:val="99"/>
    <w:rsid w:val="004624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ede0023-a5d1-4b11-8881-70505f2fb9c9.html" TargetMode="External"/><Relationship Id="rId13" Type="http://schemas.openxmlformats.org/officeDocument/2006/relationships/hyperlink" Target="file:///C:\content\act\6ede0023-a5d1-4b11-8881-70505f2fb9c9.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content\act\9baf53fe-d919-4612-ae51-ca15f0d2af6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acd47b48-6257-417c-bc32-f4bf8baf11a6.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content\act\9baf53fe-d919-4612-ae51-ca15f0d2af60.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content\act\acd47b48-6257-417c-bc32-f4bf8baf11a6.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16859</Words>
  <Characters>96102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13</cp:revision>
  <cp:lastPrinted>2017-07-31T11:48:00Z</cp:lastPrinted>
  <dcterms:created xsi:type="dcterms:W3CDTF">2017-05-30T06:12:00Z</dcterms:created>
  <dcterms:modified xsi:type="dcterms:W3CDTF">2018-01-08T13:18:00Z</dcterms:modified>
</cp:coreProperties>
</file>