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149"/>
        <w:gridCol w:w="1443"/>
        <w:gridCol w:w="4149"/>
      </w:tblGrid>
      <w:tr w:rsidR="003911F3" w:rsidRPr="00696D85" w:rsidTr="00B14ADC">
        <w:trPr>
          <w:cantSplit/>
          <w:trHeight w:val="1985"/>
        </w:trPr>
        <w:tc>
          <w:tcPr>
            <w:tcW w:w="4149" w:type="dxa"/>
          </w:tcPr>
          <w:p w:rsidR="003911F3" w:rsidRPr="00696D85" w:rsidRDefault="003911F3" w:rsidP="00B14ADC">
            <w:pPr>
              <w:autoSpaceDE w:val="0"/>
              <w:autoSpaceDN w:val="0"/>
              <w:adjustRightInd w:val="0"/>
              <w:spacing w:after="0" w:line="216" w:lineRule="exact"/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</w:pPr>
            <w:r w:rsidRPr="00696D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 xml:space="preserve">      </w:t>
            </w:r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 xml:space="preserve">Башкортостан </w:t>
            </w:r>
            <w:proofErr w:type="spellStart"/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Республика</w:t>
            </w:r>
            <w:proofErr w:type="gramStart"/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h</w:t>
            </w:r>
            <w:proofErr w:type="gramEnd"/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ы</w:t>
            </w:r>
            <w:proofErr w:type="spellEnd"/>
          </w:p>
          <w:p w:rsidR="003911F3" w:rsidRPr="00696D85" w:rsidRDefault="003911F3" w:rsidP="00B14ADC">
            <w:pP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</w:pPr>
            <w:proofErr w:type="spellStart"/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Салауат</w:t>
            </w:r>
            <w:proofErr w:type="spellEnd"/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 xml:space="preserve"> районы</w:t>
            </w:r>
          </w:p>
          <w:p w:rsidR="003911F3" w:rsidRPr="00696D85" w:rsidRDefault="003911F3" w:rsidP="00B14ADC">
            <w:pP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</w:pPr>
            <w:proofErr w:type="spellStart"/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муниципальрайонынын</w:t>
            </w:r>
            <w:proofErr w:type="spellEnd"/>
          </w:p>
          <w:p w:rsidR="003911F3" w:rsidRPr="00696D85" w:rsidRDefault="003911F3" w:rsidP="00B14ADC">
            <w:pP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</w:pPr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 xml:space="preserve">Первомай </w:t>
            </w:r>
            <w:proofErr w:type="spellStart"/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ауыл</w:t>
            </w:r>
            <w:proofErr w:type="spellEnd"/>
          </w:p>
          <w:p w:rsidR="003911F3" w:rsidRPr="00696D85" w:rsidRDefault="003911F3" w:rsidP="00B14ADC">
            <w:pP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</w:pPr>
            <w:proofErr w:type="spellStart"/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хакимиетэ</w:t>
            </w:r>
            <w:proofErr w:type="spellEnd"/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 xml:space="preserve"> </w:t>
            </w:r>
          </w:p>
          <w:p w:rsidR="003911F3" w:rsidRPr="00696D85" w:rsidRDefault="003911F3" w:rsidP="00B14ADC">
            <w:pP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</w:pPr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 xml:space="preserve">452480, Первомай </w:t>
            </w:r>
            <w:proofErr w:type="spellStart"/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ауылы</w:t>
            </w:r>
            <w:proofErr w:type="spellEnd"/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,</w:t>
            </w:r>
          </w:p>
          <w:p w:rsidR="003911F3" w:rsidRPr="00696D85" w:rsidRDefault="003911F3" w:rsidP="00B14ADC">
            <w:pP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</w:pPr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 xml:space="preserve">Совет </w:t>
            </w:r>
            <w:proofErr w:type="spellStart"/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урамы</w:t>
            </w:r>
            <w:proofErr w:type="spellEnd"/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 xml:space="preserve">, 9 </w:t>
            </w:r>
          </w:p>
          <w:p w:rsidR="003911F3" w:rsidRPr="00696D85" w:rsidRDefault="003911F3" w:rsidP="00B14ADC">
            <w:pP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</w:pPr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Тел. (34777) 2-75-71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911F3" w:rsidRPr="00696D85" w:rsidRDefault="003911F3" w:rsidP="00B14A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</w:pPr>
            <w:r w:rsidRPr="00696D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BAEAEB0" wp14:editId="57707DA3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40640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9" w:type="dxa"/>
          </w:tcPr>
          <w:p w:rsidR="003911F3" w:rsidRPr="00696D85" w:rsidRDefault="003911F3" w:rsidP="00B14ADC">
            <w:pP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</w:pPr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Республика Башкортостан</w:t>
            </w:r>
          </w:p>
          <w:p w:rsidR="003911F3" w:rsidRPr="00696D85" w:rsidRDefault="003911F3" w:rsidP="00B14ADC">
            <w:pP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</w:pPr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Администрация</w:t>
            </w:r>
          </w:p>
          <w:p w:rsidR="003911F3" w:rsidRPr="00696D85" w:rsidRDefault="003911F3" w:rsidP="00B14ADC">
            <w:pP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</w:pPr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сельского поселения</w:t>
            </w:r>
          </w:p>
          <w:p w:rsidR="003911F3" w:rsidRPr="00696D85" w:rsidRDefault="003911F3" w:rsidP="00B14ADC">
            <w:pP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</w:pPr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 xml:space="preserve">Первомайский сельсовет муниципального района </w:t>
            </w:r>
          </w:p>
          <w:p w:rsidR="003911F3" w:rsidRPr="00696D85" w:rsidRDefault="003911F3" w:rsidP="00B14ADC">
            <w:pP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</w:pPr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Салаватский район</w:t>
            </w:r>
          </w:p>
          <w:p w:rsidR="003911F3" w:rsidRPr="00696D85" w:rsidRDefault="003911F3" w:rsidP="00B14ADC">
            <w:pPr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</w:pPr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 xml:space="preserve">452480, с. </w:t>
            </w:r>
            <w:proofErr w:type="gramStart"/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Первомайский</w:t>
            </w:r>
            <w:proofErr w:type="gramEnd"/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,</w:t>
            </w:r>
          </w:p>
          <w:p w:rsidR="003911F3" w:rsidRPr="00696D85" w:rsidRDefault="003911F3" w:rsidP="00B14ADC">
            <w:pPr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</w:pPr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ул. Советская, 9</w:t>
            </w:r>
          </w:p>
          <w:p w:rsidR="003911F3" w:rsidRPr="00696D85" w:rsidRDefault="003911F3" w:rsidP="00B14ADC">
            <w:pPr>
              <w:autoSpaceDE w:val="0"/>
              <w:autoSpaceDN w:val="0"/>
              <w:adjustRightInd w:val="0"/>
              <w:spacing w:after="0" w:line="216" w:lineRule="exact"/>
              <w:jc w:val="center"/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</w:pPr>
            <w:r w:rsidRPr="00696D85">
              <w:rPr>
                <w:rFonts w:ascii="Times New Roman" w:eastAsia="Times New Roman" w:hAnsi="Times New Roman" w:cs="Times New Roman"/>
                <w:w w:val="106"/>
                <w:sz w:val="24"/>
                <w:szCs w:val="24"/>
              </w:rPr>
              <w:t>Тел. (34777) 2-75-71</w:t>
            </w:r>
          </w:p>
        </w:tc>
      </w:tr>
      <w:tr w:rsidR="003911F3" w:rsidRPr="00696D85" w:rsidTr="00B14ADC">
        <w:trPr>
          <w:cantSplit/>
          <w:trHeight w:val="150"/>
        </w:trPr>
        <w:tc>
          <w:tcPr>
            <w:tcW w:w="414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911F3" w:rsidRPr="00696D85" w:rsidRDefault="003911F3" w:rsidP="00B14AD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911F3" w:rsidRPr="00696D85" w:rsidRDefault="003911F3" w:rsidP="00B14AD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911F3" w:rsidRPr="00696D85" w:rsidRDefault="003911F3" w:rsidP="00B14ADC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017D" w:rsidRPr="006D7B2B" w:rsidRDefault="0082017D" w:rsidP="0082017D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Pr="006D7B2B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</w:p>
    <w:p w:rsidR="0082017D" w:rsidRPr="006D7B2B" w:rsidRDefault="0082017D" w:rsidP="0082017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Pr="006D7B2B">
        <w:rPr>
          <w:rFonts w:ascii="Times New Roman" w:hAnsi="Times New Roman" w:cs="Times New Roman"/>
          <w:b w:val="0"/>
          <w:sz w:val="28"/>
          <w:szCs w:val="28"/>
        </w:rPr>
        <w:t>Қ</w:t>
      </w:r>
      <w:r w:rsidRPr="006D7B2B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А </w:t>
      </w:r>
      <w:proofErr w:type="gramStart"/>
      <w:r w:rsidRPr="006D7B2B">
        <w:rPr>
          <w:rFonts w:ascii="Times New Roman" w:hAnsi="Times New Roman" w:cs="Times New Roman"/>
          <w:b w:val="0"/>
          <w:sz w:val="28"/>
          <w:szCs w:val="28"/>
          <w:lang w:val="tt-RU"/>
        </w:rPr>
        <w:t>Р</w:t>
      </w:r>
      <w:proofErr w:type="gramEnd"/>
      <w:r w:rsidRPr="006D7B2B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А Р </w:t>
      </w:r>
      <w:r w:rsidRPr="006D7B2B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Pr="006D7B2B">
        <w:rPr>
          <w:rFonts w:ascii="Times New Roman" w:hAnsi="Times New Roman" w:cs="Times New Roman"/>
          <w:b w:val="0"/>
          <w:sz w:val="28"/>
          <w:szCs w:val="28"/>
        </w:rPr>
        <w:t xml:space="preserve">          ПОСТАНОВЛЕНИЕ</w:t>
      </w:r>
    </w:p>
    <w:p w:rsidR="003911F3" w:rsidRDefault="003911F3" w:rsidP="003911F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28"/>
        </w:rPr>
      </w:pPr>
      <w:r w:rsidRPr="00696D85">
        <w:rPr>
          <w:rFonts w:ascii="Times New Roman" w:eastAsia="Times New Roman" w:hAnsi="Times New Roman" w:cs="Times New Roman"/>
          <w:sz w:val="32"/>
          <w:szCs w:val="28"/>
        </w:rPr>
        <w:t xml:space="preserve">     </w:t>
      </w:r>
    </w:p>
    <w:p w:rsidR="003911F3" w:rsidRDefault="003911F3" w:rsidP="003911F3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2</w:t>
      </w:r>
      <w:r w:rsidR="00EA495B">
        <w:rPr>
          <w:rFonts w:ascii="Times New Roman" w:eastAsia="Arial Unicode MS" w:hAnsi="Times New Roman" w:cs="Times New Roman"/>
          <w:sz w:val="28"/>
          <w:szCs w:val="28"/>
        </w:rPr>
        <w:t>7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A495B">
        <w:rPr>
          <w:rFonts w:ascii="Times New Roman" w:eastAsia="Arial Unicode MS" w:hAnsi="Times New Roman" w:cs="Times New Roman"/>
          <w:sz w:val="28"/>
          <w:szCs w:val="28"/>
        </w:rPr>
        <w:t>апрель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2022 г.                     №                         </w:t>
      </w:r>
      <w:r w:rsidR="00EA495B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2</w:t>
      </w:r>
      <w:r w:rsidR="006D35E7">
        <w:rPr>
          <w:rFonts w:ascii="Times New Roman" w:eastAsia="Arial Unicode MS" w:hAnsi="Times New Roman" w:cs="Times New Roman"/>
          <w:sz w:val="28"/>
          <w:szCs w:val="28"/>
        </w:rPr>
        <w:t>7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EA495B">
        <w:rPr>
          <w:rFonts w:ascii="Times New Roman" w:eastAsia="Arial Unicode MS" w:hAnsi="Times New Roman" w:cs="Times New Roman"/>
          <w:sz w:val="28"/>
          <w:szCs w:val="28"/>
        </w:rPr>
        <w:t>апреля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2022 г.</w:t>
      </w:r>
    </w:p>
    <w:p w:rsidR="003911F3" w:rsidRDefault="003911F3" w:rsidP="003911F3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3911F3" w:rsidRDefault="003911F3" w:rsidP="003911F3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3911F3" w:rsidRPr="000C168D" w:rsidRDefault="003911F3" w:rsidP="003911F3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ПРАВИЛ</w:t>
      </w:r>
      <w:bookmarkStart w:id="0" w:name="_GoBack"/>
      <w:bookmarkEnd w:id="0"/>
      <w:r w:rsidRPr="000C168D">
        <w:rPr>
          <w:rFonts w:ascii="Times New Roman" w:eastAsia="Times New Roman" w:hAnsi="Times New Roman" w:cs="Times New Roman"/>
          <w:b/>
          <w:sz w:val="28"/>
          <w:szCs w:val="28"/>
        </w:rPr>
        <w:br/>
        <w:t>СОДЕРЖАНИЯ СЕЛЬСКОХОЗЯЙСТВЕННЫХ ЖИВОТНЫХ В ЛИЧНЫХ ПОДСОБНЫХ ХОЗЯЙСТВАХ,                             КРЕСТЬЯНСКИХ (ФЕРМЕРСКИХ) ХОЗЯЙСТВАХ,</w:t>
      </w:r>
      <w:r w:rsidRPr="000C168D">
        <w:rPr>
          <w:rFonts w:ascii="Times New Roman" w:eastAsia="Times New Roman" w:hAnsi="Times New Roman" w:cs="Times New Roman"/>
          <w:b/>
          <w:sz w:val="28"/>
          <w:szCs w:val="28"/>
        </w:rPr>
        <w:br/>
        <w:t>ИНДИВИДУАЛЬНЫМИ ПРЕДПРИНИМАТЕЛЯМИ, ЮРИДИЧЕСКИМИ ЛИЦАМИ НА ТЕРРИТОРИИ</w:t>
      </w:r>
      <w:r w:rsidRPr="000C168D">
        <w:rPr>
          <w:rFonts w:ascii="Times New Roman" w:eastAsia="Times New Roman" w:hAnsi="Times New Roman" w:cs="Times New Roman"/>
          <w:b/>
          <w:sz w:val="28"/>
          <w:szCs w:val="28"/>
        </w:rPr>
        <w:br/>
        <w:t>СЕЛЬ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СКОГО ПОСЕЛЕНИЯ ПЕРВОМАЙСКИЙ </w:t>
      </w:r>
      <w:r w:rsidRPr="000C168D">
        <w:rPr>
          <w:rFonts w:ascii="Times New Roman" w:eastAsia="Times New Roman" w:hAnsi="Times New Roman" w:cs="Times New Roman"/>
          <w:b/>
          <w:sz w:val="28"/>
          <w:szCs w:val="28"/>
        </w:rPr>
        <w:t>СЕЛЬСОВЕТ</w:t>
      </w:r>
    </w:p>
    <w:p w:rsidR="003911F3" w:rsidRDefault="003911F3" w:rsidP="003911F3">
      <w:pPr>
        <w:spacing w:after="0"/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3911F3" w:rsidRPr="0082017D" w:rsidRDefault="003911F3" w:rsidP="003911F3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федеральным законом от 27.12.2018 г. № 498-ФЗ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«Об ответственном обращении с животными и о внесении изменений в отдельные законодательные акты Российской Федерации», Федеральным законом от 06.10.2003 г. № 131-ФЗ «Об общих принципах организации местного самоуправления в Российской Федерации», Уставом сельского поселения </w:t>
      </w:r>
      <w:r w:rsidR="00820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Первомайский сельсовет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Салаватский</w:t>
      </w:r>
      <w:r w:rsidR="00820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 Республики Башкортостан,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Администрация сельского поселения </w:t>
      </w:r>
      <w:r w:rsidR="00820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Первомайский сельсовет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 Салаватский район Республики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Башкортостан </w:t>
      </w:r>
    </w:p>
    <w:p w:rsidR="003911F3" w:rsidRDefault="003911F3" w:rsidP="003911F3">
      <w:pPr>
        <w:spacing w:after="0" w:line="100" w:lineRule="atLeast"/>
        <w:jc w:val="both"/>
        <w:rPr>
          <w:rFonts w:ascii="Calibri" w:eastAsia="Calibri" w:hAnsi="Calibri" w:cs="Times New Roman"/>
        </w:rPr>
      </w:pPr>
    </w:p>
    <w:p w:rsidR="003911F3" w:rsidRDefault="003911F3" w:rsidP="003911F3">
      <w:pPr>
        <w:spacing w:after="0" w:line="100" w:lineRule="atLeast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ПОСТАНОВЛЯЕТ:</w:t>
      </w:r>
    </w:p>
    <w:p w:rsidR="003911F3" w:rsidRDefault="003911F3" w:rsidP="003911F3">
      <w:pPr>
        <w:spacing w:after="0" w:line="100" w:lineRule="atLeast"/>
        <w:jc w:val="both"/>
        <w:rPr>
          <w:rFonts w:ascii="Calibri" w:eastAsia="Calibri" w:hAnsi="Calibri" w:cs="Times New Roman"/>
        </w:rPr>
      </w:pPr>
    </w:p>
    <w:p w:rsidR="003911F3" w:rsidRDefault="003911F3" w:rsidP="003911F3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1. Утвердить Правила содержания сельскохозяйственных животных в личных подсобных хозяйствах, крестьянских (фермерских) хозяйствах, индивидуальными предпринимателями, юридическими  лицами  на территории  сельского поселения </w:t>
      </w:r>
      <w:r w:rsidR="008201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Первомайский сельсовет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муниципального района Салаватский район Республики Башкортостан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911F3" w:rsidRDefault="003911F3" w:rsidP="003911F3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2. </w:t>
      </w:r>
      <w:r w:rsidRPr="00EB0F74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r w:rsidR="0082017D">
        <w:rPr>
          <w:rFonts w:ascii="Times New Roman" w:hAnsi="Times New Roman" w:cs="Times New Roman"/>
          <w:sz w:val="28"/>
          <w:szCs w:val="28"/>
        </w:rPr>
        <w:t>Первомайский сельсовет</w:t>
      </w:r>
      <w:r w:rsidR="00EA495B">
        <w:rPr>
          <w:rFonts w:ascii="Times New Roman" w:hAnsi="Times New Roman" w:cs="Times New Roman"/>
          <w:sz w:val="28"/>
          <w:szCs w:val="28"/>
        </w:rPr>
        <w:t xml:space="preserve"> </w:t>
      </w:r>
      <w:r w:rsidRPr="00EB0F74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 район Республики Башкортостан по адресу: </w:t>
      </w:r>
      <w:r w:rsidRPr="00F43D1B">
        <w:rPr>
          <w:rFonts w:ascii="Times New Roman" w:hAnsi="Times New Roman" w:cs="Times New Roman"/>
          <w:sz w:val="28"/>
          <w:szCs w:val="28"/>
        </w:rPr>
        <w:t xml:space="preserve">Республика Башкортостан, Салаватский район, с. </w:t>
      </w:r>
      <w:r w:rsidR="00EA495B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Start"/>
      <w:r w:rsidRPr="00F43D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3D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3D1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43D1B">
        <w:rPr>
          <w:rFonts w:ascii="Times New Roman" w:hAnsi="Times New Roman" w:cs="Times New Roman"/>
          <w:sz w:val="28"/>
          <w:szCs w:val="28"/>
        </w:rPr>
        <w:t xml:space="preserve">л. </w:t>
      </w:r>
      <w:r w:rsidR="00EA495B">
        <w:rPr>
          <w:rFonts w:ascii="Times New Roman" w:hAnsi="Times New Roman" w:cs="Times New Roman"/>
          <w:sz w:val="28"/>
          <w:szCs w:val="28"/>
        </w:rPr>
        <w:t>Советская</w:t>
      </w:r>
      <w:r w:rsidRPr="00F43D1B">
        <w:rPr>
          <w:rFonts w:ascii="Times New Roman" w:hAnsi="Times New Roman" w:cs="Times New Roman"/>
          <w:sz w:val="28"/>
          <w:szCs w:val="28"/>
        </w:rPr>
        <w:t xml:space="preserve">, </w:t>
      </w:r>
      <w:r w:rsidR="00EA495B">
        <w:rPr>
          <w:rFonts w:ascii="Times New Roman" w:hAnsi="Times New Roman" w:cs="Times New Roman"/>
          <w:sz w:val="28"/>
          <w:szCs w:val="28"/>
        </w:rPr>
        <w:t>9</w:t>
      </w:r>
      <w:r w:rsidRPr="00F43D1B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82017D">
        <w:rPr>
          <w:rFonts w:ascii="Times New Roman" w:hAnsi="Times New Roman" w:cs="Times New Roman"/>
          <w:sz w:val="28"/>
          <w:szCs w:val="28"/>
        </w:rPr>
        <w:t>Первомайский сельсовет</w:t>
      </w:r>
      <w:r w:rsidR="00EA495B">
        <w:rPr>
          <w:rFonts w:ascii="Times New Roman" w:hAnsi="Times New Roman" w:cs="Times New Roman"/>
          <w:sz w:val="28"/>
          <w:szCs w:val="28"/>
        </w:rPr>
        <w:t xml:space="preserve"> </w:t>
      </w:r>
      <w:r w:rsidRPr="00F43D1B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="00EA495B" w:rsidRPr="007A500C">
          <w:rPr>
            <w:rStyle w:val="a5"/>
            <w:b/>
            <w:bCs/>
            <w:szCs w:val="28"/>
          </w:rPr>
          <w:t>http://pervomay-sp.ru/</w:t>
        </w:r>
      </w:hyperlink>
      <w:r w:rsidRPr="00F43D1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911F3" w:rsidRDefault="003911F3" w:rsidP="003911F3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3. Контроль  исполнения  настоящего постановления оставляю за собой.</w:t>
      </w:r>
    </w:p>
    <w:p w:rsidR="003911F3" w:rsidRDefault="003911F3" w:rsidP="003911F3">
      <w:pPr>
        <w:spacing w:after="0" w:line="100" w:lineRule="atLeast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4. Постановление вступает в силу со дня его опубликования.</w:t>
      </w:r>
    </w:p>
    <w:p w:rsidR="003911F3" w:rsidRDefault="003911F3" w:rsidP="003911F3">
      <w:pPr>
        <w:spacing w:after="0" w:line="100" w:lineRule="atLeast"/>
        <w:jc w:val="both"/>
        <w:rPr>
          <w:rFonts w:ascii="Calibri" w:eastAsia="Calibri" w:hAnsi="Calibri" w:cs="Times New Roman"/>
        </w:rPr>
      </w:pPr>
    </w:p>
    <w:p w:rsidR="003911F3" w:rsidRDefault="003911F3" w:rsidP="003911F3">
      <w:pPr>
        <w:spacing w:after="0" w:line="100" w:lineRule="atLeast"/>
        <w:jc w:val="both"/>
        <w:rPr>
          <w:rFonts w:ascii="Calibri" w:eastAsia="Calibri" w:hAnsi="Calibri" w:cs="Times New Roman"/>
        </w:rPr>
      </w:pPr>
    </w:p>
    <w:p w:rsidR="003911F3" w:rsidRPr="000C168D" w:rsidRDefault="003911F3" w:rsidP="003911F3">
      <w:pPr>
        <w:spacing w:after="0" w:line="10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</w:t>
      </w:r>
      <w:r w:rsidR="00EA49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Г.З. </w:t>
      </w:r>
      <w:proofErr w:type="spellStart"/>
      <w:r w:rsidR="00EA495B">
        <w:rPr>
          <w:rFonts w:ascii="Times New Roman" w:eastAsia="Calibri" w:hAnsi="Times New Roman" w:cs="Times New Roman"/>
          <w:color w:val="000000"/>
          <w:sz w:val="28"/>
          <w:szCs w:val="28"/>
        </w:rPr>
        <w:t>Жашковская</w:t>
      </w:r>
      <w:proofErr w:type="spellEnd"/>
    </w:p>
    <w:p w:rsidR="003911F3" w:rsidRDefault="003911F3" w:rsidP="003911F3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686868"/>
          <w:sz w:val="28"/>
          <w:szCs w:val="28"/>
        </w:rPr>
      </w:pPr>
    </w:p>
    <w:p w:rsidR="003911F3" w:rsidRDefault="003911F3" w:rsidP="003911F3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11F3" w:rsidRDefault="003911F3" w:rsidP="003911F3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11F3" w:rsidRDefault="003911F3" w:rsidP="003911F3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11F3" w:rsidRDefault="003911F3" w:rsidP="003911F3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11F3" w:rsidRDefault="003911F3" w:rsidP="003911F3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11F3" w:rsidRDefault="003911F3" w:rsidP="003911F3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11F3" w:rsidRDefault="003911F3" w:rsidP="003911F3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11F3" w:rsidRDefault="003911F3" w:rsidP="003911F3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11F3" w:rsidRDefault="003911F3" w:rsidP="003911F3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11F3" w:rsidRDefault="003911F3" w:rsidP="003911F3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11F3" w:rsidRDefault="003911F3" w:rsidP="003911F3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11F3" w:rsidRDefault="003911F3" w:rsidP="003911F3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11F3" w:rsidRDefault="003911F3" w:rsidP="003911F3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11F3" w:rsidRDefault="003911F3" w:rsidP="003911F3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11F3" w:rsidRDefault="003911F3" w:rsidP="003911F3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11F3" w:rsidRDefault="003911F3" w:rsidP="003911F3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11F3" w:rsidRDefault="003911F3" w:rsidP="003911F3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11F3" w:rsidRDefault="003911F3" w:rsidP="003911F3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11F3" w:rsidRDefault="003911F3" w:rsidP="003911F3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11F3" w:rsidRDefault="003911F3" w:rsidP="003911F3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11F3" w:rsidRDefault="003911F3" w:rsidP="003911F3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11F3" w:rsidRDefault="003911F3" w:rsidP="003911F3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11F3" w:rsidRDefault="003911F3" w:rsidP="003911F3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11F3" w:rsidRDefault="003911F3" w:rsidP="003911F3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11F3" w:rsidRDefault="003911F3" w:rsidP="003911F3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11F3" w:rsidRDefault="003911F3" w:rsidP="003911F3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11F3" w:rsidRDefault="003911F3" w:rsidP="003911F3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11F3" w:rsidRDefault="003911F3" w:rsidP="003911F3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11F3" w:rsidRDefault="003911F3" w:rsidP="003911F3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11F3" w:rsidRDefault="003911F3" w:rsidP="003911F3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11F3" w:rsidRDefault="003911F3" w:rsidP="003911F3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11F3" w:rsidRDefault="003911F3" w:rsidP="003911F3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11F3" w:rsidRDefault="003911F3" w:rsidP="00EA495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EA495B" w:rsidRDefault="00EA495B" w:rsidP="00EA495B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3911F3" w:rsidRDefault="003911F3" w:rsidP="003911F3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911F3" w:rsidRDefault="003911F3" w:rsidP="003911F3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</w:p>
    <w:p w:rsidR="003911F3" w:rsidRDefault="003911F3" w:rsidP="003911F3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911F3" w:rsidRDefault="003911F3" w:rsidP="003911F3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911F3" w:rsidRDefault="003911F3" w:rsidP="003911F3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2017D">
        <w:rPr>
          <w:rFonts w:ascii="Times New Roman" w:hAnsi="Times New Roman" w:cs="Times New Roman"/>
          <w:sz w:val="28"/>
          <w:szCs w:val="28"/>
        </w:rPr>
        <w:t>Первомайский сельсовет</w:t>
      </w:r>
    </w:p>
    <w:p w:rsidR="003911F3" w:rsidRDefault="003911F3" w:rsidP="003911F3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</w:t>
      </w:r>
    </w:p>
    <w:p w:rsidR="003911F3" w:rsidRDefault="003911F3" w:rsidP="003911F3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Салаватский район </w:t>
      </w:r>
    </w:p>
    <w:p w:rsidR="003911F3" w:rsidRDefault="003911F3" w:rsidP="003911F3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 Башкортостан</w:t>
      </w:r>
    </w:p>
    <w:p w:rsidR="003911F3" w:rsidRDefault="003911F3" w:rsidP="003911F3">
      <w:pPr>
        <w:spacing w:after="0" w:line="10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27 </w:t>
      </w:r>
      <w:r w:rsidR="00EA495B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EA495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3911F3" w:rsidRDefault="003911F3" w:rsidP="003911F3">
      <w:pPr>
        <w:spacing w:after="0" w:line="1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11F3" w:rsidRDefault="003911F3" w:rsidP="003911F3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686868"/>
          <w:sz w:val="28"/>
          <w:szCs w:val="28"/>
        </w:rPr>
      </w:pPr>
    </w:p>
    <w:p w:rsidR="003911F3" w:rsidRPr="000C168D" w:rsidRDefault="003911F3" w:rsidP="003911F3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168D">
        <w:rPr>
          <w:rFonts w:ascii="Times New Roman" w:eastAsia="Times New Roman" w:hAnsi="Times New Roman" w:cs="Times New Roman"/>
          <w:b/>
          <w:sz w:val="28"/>
          <w:szCs w:val="28"/>
        </w:rPr>
        <w:t>ПРАВИЛА</w:t>
      </w:r>
      <w:r w:rsidRPr="000C168D">
        <w:rPr>
          <w:rFonts w:ascii="Times New Roman" w:eastAsia="Times New Roman" w:hAnsi="Times New Roman" w:cs="Times New Roman"/>
          <w:b/>
          <w:sz w:val="28"/>
          <w:szCs w:val="28"/>
        </w:rPr>
        <w:br/>
        <w:t>СОДЕРЖАНИЯ СЕЛЬСКОХОЗЯЙСТВЕННЫХ ЖИВОТНЫХ В ЛИЧНЫХ ПОДСОБНЫХ ХОЗЯЙСТВАХ,                             КРЕСТЬЯНСКИХ (ФЕРМЕРСКИХ) ХОЗЯЙСТВАХ,</w:t>
      </w:r>
      <w:r w:rsidRPr="000C168D">
        <w:rPr>
          <w:rFonts w:ascii="Times New Roman" w:eastAsia="Times New Roman" w:hAnsi="Times New Roman" w:cs="Times New Roman"/>
          <w:b/>
          <w:sz w:val="28"/>
          <w:szCs w:val="28"/>
        </w:rPr>
        <w:br/>
        <w:t>ИНДИВИДУАЛЬНЫМИ ПРЕДПРИНИМАТЕЛЯМИ, ЮРИДИЧЕСКИМИ ЛИЦАМИ НА ТЕРРИТОРИИ</w:t>
      </w:r>
      <w:r w:rsidRPr="000C168D">
        <w:rPr>
          <w:rFonts w:ascii="Times New Roman" w:eastAsia="Times New Roman" w:hAnsi="Times New Roman" w:cs="Times New Roman"/>
          <w:b/>
          <w:sz w:val="28"/>
          <w:szCs w:val="28"/>
        </w:rPr>
        <w:br/>
        <w:t>СЕЛЬ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СКОГО ПОСЕЛЕНИЯ </w:t>
      </w:r>
      <w:r w:rsidR="00EA495B">
        <w:rPr>
          <w:rFonts w:ascii="Times New Roman" w:eastAsia="Times New Roman" w:hAnsi="Times New Roman" w:cs="Times New Roman"/>
          <w:b/>
          <w:sz w:val="28"/>
          <w:szCs w:val="28"/>
        </w:rPr>
        <w:t>ПЕРВОМАЙСКИЙ СЕЛЬСОВЕТ</w:t>
      </w:r>
    </w:p>
    <w:p w:rsidR="003911F3" w:rsidRPr="000C168D" w:rsidRDefault="003911F3" w:rsidP="003911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Настоящие Правила содержания сельскохозяйственных животных в личных подсобных хозяйствах, крестьянских (фермерских) хозяйствах, индивидуальными предпринимателями на территории сельского поселения </w:t>
      </w:r>
      <w:r w:rsidR="0082017D">
        <w:rPr>
          <w:rFonts w:ascii="Times New Roman" w:eastAsia="Times New Roman" w:hAnsi="Times New Roman" w:cs="Times New Roman"/>
          <w:sz w:val="24"/>
          <w:szCs w:val="24"/>
        </w:rPr>
        <w:t>Первомайский сельсовет</w:t>
      </w:r>
      <w:r w:rsidR="00EA4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 Салаватский район</w:t>
      </w:r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 (далее - Правила) разработаны в соответствии с Законом Российской Федерации от 14.05.1993 N 4979-1 "О ветеринарии", Федеральным законом от 07.07.2003 N 112-ФЗ "О личном подсобном хозяйстве ", СНиП 2.07.01-89* Градостроительство.</w:t>
      </w:r>
      <w:proofErr w:type="gramEnd"/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Планировка и застройка городских и сельских поселений, утвержденными постановлением Госстроя СССР от 16.05.1989 N 78, Правилами проведения дезинфекции и </w:t>
      </w:r>
      <w:proofErr w:type="spellStart"/>
      <w:r w:rsidRPr="000C168D">
        <w:rPr>
          <w:rFonts w:ascii="Times New Roman" w:eastAsia="Times New Roman" w:hAnsi="Times New Roman" w:cs="Times New Roman"/>
          <w:sz w:val="24"/>
          <w:szCs w:val="24"/>
        </w:rPr>
        <w:t>дезинвазии</w:t>
      </w:r>
      <w:proofErr w:type="spellEnd"/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 объектов государственного ветеринарного надзора, утвержденными Министерством сельского хозяйства Российской Федерации 15.07.2002 N 13-5-2/0525, Ветеринарно-санитарными правилами сбора, утилизации и уничтожения биологических отходов, утвержденными Минсельхозпродом РФ 04.12.1995 N 13-7-2/469, Правилами ветеринарного осмотра убойных животных и ветеринарно-санитарной экспертизы мяса и мясных</w:t>
      </w:r>
      <w:proofErr w:type="gramEnd"/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 продуктов, утвержденными Минсельхозом СССР 27.12.1983, а также иными правовыми актами в сфере обеспечения санитарно-эпидемиологического благополучия и ветеринарии.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1.2. Настоящие Правила применяются для содержания сельскохозяйственных животных в границах населенных пунктов в личных подсобных хозяйствах граждан, крестьянских (фермерских) хозяйствах, индивидуальными предпринимателями, содержащими сельскохозяйственных животных на территории сельского поселения </w:t>
      </w:r>
      <w:r w:rsidR="0082017D">
        <w:rPr>
          <w:rFonts w:ascii="Times New Roman" w:eastAsia="Times New Roman" w:hAnsi="Times New Roman" w:cs="Times New Roman"/>
          <w:sz w:val="24"/>
          <w:szCs w:val="24"/>
        </w:rPr>
        <w:t>Первомайский сельсовет</w:t>
      </w:r>
      <w:r w:rsidR="00EA4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 Салаватский район</w:t>
      </w:r>
      <w:r w:rsidRPr="000C168D">
        <w:rPr>
          <w:rFonts w:ascii="Times New Roman" w:eastAsia="Times New Roman" w:hAnsi="Times New Roman" w:cs="Times New Roman"/>
          <w:sz w:val="24"/>
          <w:szCs w:val="24"/>
        </w:rPr>
        <w:t>, которым животные принадлежат на праве собственности или ином вещном праве (далее - Владельцы животных).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При содержании сельскохозяйственных животных за границами населенных пунктов, а также для крестьянских (фермерских) хозяйств и индивидуальных предпринимателей, занимающихся разведением сельскохозяйственных животных для промышленной переработки и реализации, действуют соответствующие правила для сельскохозяйственных предприятий.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lastRenderedPageBreak/>
        <w:t>1.3. Настоящие Правила устанавливают права и обязанности Владельцев, основные требования к комплексу организационно-хозяйственных, зоотехнических, профилактических, противоэпизоотических, ветеринарно-санитарных мероприятий, соблюдение и выполнение которых должно обеспечить полноценное содержание сельскохозяйственных животных Владельцами, а также получение качественной продукции животного происхождения, предупреждение и ликвидацию заразных и незаразных болезней, в том числе общих для человека и животных.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1.4. Положения настоящих Правил обязательны для исполнения на территории сельского поселения </w:t>
      </w:r>
      <w:r w:rsidR="0082017D">
        <w:rPr>
          <w:rFonts w:ascii="Times New Roman" w:eastAsia="Times New Roman" w:hAnsi="Times New Roman" w:cs="Times New Roman"/>
          <w:sz w:val="24"/>
          <w:szCs w:val="24"/>
        </w:rPr>
        <w:t>Первомайский сельсовет</w:t>
      </w:r>
      <w:r w:rsidR="00EA4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 Салаватский район</w:t>
      </w:r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 всеми физическими и юридическими лицами, содержащими сельскохозяйственных животных.</w:t>
      </w:r>
    </w:p>
    <w:p w:rsidR="003911F3" w:rsidRPr="000C168D" w:rsidRDefault="003911F3" w:rsidP="003911F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понятия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В настоящих Правилах используются следующие понятия: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proofErr w:type="gramStart"/>
      <w:r w:rsidRPr="000C168D">
        <w:rPr>
          <w:rFonts w:ascii="Times New Roman" w:eastAsia="Times New Roman" w:hAnsi="Times New Roman" w:cs="Times New Roman"/>
          <w:sz w:val="24"/>
          <w:szCs w:val="24"/>
        </w:rPr>
        <w:t>Сельскохозяйственные животные (далее - животные) - домашние животные, содержащиеся человеком для получения продуктов питания (мясо, молоко, жир, яйца), сырья производства (шерсть, щетина, кожа, кости, пух, перья), выполняющие транспортные и рабочие функции, выведенные при помощи селекции, то есть отбора желаемых качеств и характеристик представителей дикой природы, издревле отловленных и прирученных птиц и зверей.</w:t>
      </w:r>
      <w:proofErr w:type="gramEnd"/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168D">
        <w:rPr>
          <w:rFonts w:ascii="Times New Roman" w:eastAsia="Times New Roman" w:hAnsi="Times New Roman" w:cs="Times New Roman"/>
          <w:sz w:val="24"/>
          <w:szCs w:val="24"/>
        </w:rPr>
        <w:t>В понятие сельскохозяйственные животные входят различные породы птиц, зверей, рыб и насекомых, содержащихся в специализированных нежилых помещениях (стойло, загон, сарай, конюшня, свинарник, коровник, крольчатник, клетка, вольер, животноводческое помещение, ферма, питомник, хлев, скотный двор, заводь, пруд, рыборазводня, птичник, пасека и т.п.) лишь с целью получения продуктов жизнедеятельности от представителей разводимых животных.</w:t>
      </w:r>
      <w:proofErr w:type="gramEnd"/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2.2. Содержание и разведение животных - действия, совершаемые Владельцами животных для сохранения жизни животных, их физического и психического здоровья, получения полноценного потомства при соблюдении ветеринарно-санитарных норм, получения качественной продукции животного происхождения, а также обеспечения общественного порядка и безопасности граждан и других животных.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2.3. Условия содержания животных - совокупность оптимальных условий эксплуатации животных: </w:t>
      </w:r>
      <w:proofErr w:type="spellStart"/>
      <w:r w:rsidRPr="000C168D">
        <w:rPr>
          <w:rFonts w:ascii="Times New Roman" w:eastAsia="Times New Roman" w:hAnsi="Times New Roman" w:cs="Times New Roman"/>
          <w:sz w:val="24"/>
          <w:szCs w:val="24"/>
        </w:rPr>
        <w:t>зоогигиеничных</w:t>
      </w:r>
      <w:proofErr w:type="spellEnd"/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 помещений, обеспечивающих благоприятный микроклимат; безвредных для здоровья животных машин и механизмов, применяемых при их обслуживании; целесообразного формирования групп животных по численности, полу и возрасту, обеспечения животных в достаточном количестве едой и водой.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2.4. Идентификационный номер животного - уникальный цифровой код, присвоенный животному один раз в жизни, зафиксированный на носителе идентификационного номера и в регистре (базе учетных данных)  Национальной системе учета и регистрации животных «</w:t>
      </w:r>
      <w:proofErr w:type="spellStart"/>
      <w:r w:rsidRPr="000C168D">
        <w:rPr>
          <w:rFonts w:ascii="Times New Roman" w:eastAsia="Times New Roman" w:hAnsi="Times New Roman" w:cs="Times New Roman"/>
          <w:sz w:val="24"/>
          <w:szCs w:val="24"/>
        </w:rPr>
        <w:t>РегАгро</w:t>
      </w:r>
      <w:proofErr w:type="spellEnd"/>
      <w:r w:rsidRPr="000C168D">
        <w:rPr>
          <w:rFonts w:ascii="Times New Roman" w:eastAsia="Times New Roman" w:hAnsi="Times New Roman" w:cs="Times New Roman"/>
          <w:sz w:val="24"/>
          <w:szCs w:val="24"/>
        </w:rPr>
        <w:t>», не повторяющийся в пределах вида, популяции, породы, территории Российской Федерации.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2.5. Владелец животного - физическое или юридическое лицо, которое имеет в собственности или ином вещном праве сельскохозяйственное животное.</w:t>
      </w:r>
    </w:p>
    <w:p w:rsidR="003911F3" w:rsidRPr="000C168D" w:rsidRDefault="003911F3" w:rsidP="003911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b/>
          <w:bCs/>
          <w:sz w:val="24"/>
          <w:szCs w:val="24"/>
        </w:rPr>
        <w:t>Регистрация животных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3.1. </w:t>
      </w:r>
      <w:proofErr w:type="gramStart"/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По заявлению Владельца животных работниками государственной ветеринарной службы сельского поселения </w:t>
      </w:r>
      <w:r w:rsidR="0082017D">
        <w:rPr>
          <w:rFonts w:ascii="Times New Roman" w:eastAsia="Times New Roman" w:hAnsi="Times New Roman" w:cs="Times New Roman"/>
          <w:sz w:val="24"/>
          <w:szCs w:val="24"/>
        </w:rPr>
        <w:t>Первомайский сельсовет</w:t>
      </w:r>
      <w:r w:rsidR="00EA4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 Салаватский район</w:t>
      </w:r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 проводится регистрация животного (лошадей, крупного и мелкого рогатого скота, свиней, ослов и верблюдов) согласно требованиям ветеринарных правил, в течение двух месяцев с момента их рождения </w:t>
      </w:r>
      <w:r w:rsidRPr="000025D8">
        <w:rPr>
          <w:rFonts w:ascii="Times New Roman" w:eastAsia="Times New Roman" w:hAnsi="Times New Roman" w:cs="Times New Roman"/>
          <w:sz w:val="24"/>
          <w:szCs w:val="24"/>
        </w:rPr>
        <w:t>или 30 дней с момента их приобретения, перемены места их нахождения.</w:t>
      </w:r>
      <w:proofErr w:type="gramEnd"/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Владельцы племенного поголовья животных, подлежащих регистрации, обязаны вести внутрихозяйственный учет животных.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животных в учреждениях государственной ветеринарной службы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 Салаватский район</w:t>
      </w:r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путем записи в журнале присвоенных животным идентификационных номеров на безвозмездной основе.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В журнале регистрации животных содержатся следующие основные сведения: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168D">
        <w:rPr>
          <w:rFonts w:ascii="Times New Roman" w:eastAsia="Times New Roman" w:hAnsi="Times New Roman" w:cs="Times New Roman"/>
          <w:sz w:val="24"/>
          <w:szCs w:val="24"/>
        </w:rPr>
        <w:t>фамилия, имя, отчество, адрес, дата рождения гражданина, осуществляющего ведение крестьянского (фермерского) хозяйства, личного подсобного хозяйства, фамилия, имя, отчество, адрес индивидуального предпринимателя;</w:t>
      </w:r>
      <w:proofErr w:type="gramEnd"/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168D">
        <w:rPr>
          <w:rFonts w:ascii="Times New Roman" w:eastAsia="Times New Roman" w:hAnsi="Times New Roman" w:cs="Times New Roman"/>
          <w:sz w:val="24"/>
          <w:szCs w:val="24"/>
        </w:rPr>
        <w:t>сведения о животных (вид животного, пол, кличка (идентификационный номер), возраст, масть, порода);</w:t>
      </w:r>
      <w:proofErr w:type="gramEnd"/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данные ветеринарного сопроводительного документа, полученного на приобретаемых животных;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данные о проведенных лечебно-профилактических и лабораторно-диагностических мероприятиях.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3.2. Крупный рогатый скот, лошади, свиньи, овцы и козы, ослы и верблюды с двухмесячного возраста должны быть зарегистрированы (идентифицированы) Владельцем животных путем </w:t>
      </w:r>
      <w:proofErr w:type="spellStart"/>
      <w:r w:rsidRPr="000C168D">
        <w:rPr>
          <w:rFonts w:ascii="Times New Roman" w:eastAsia="Times New Roman" w:hAnsi="Times New Roman" w:cs="Times New Roman"/>
          <w:sz w:val="24"/>
          <w:szCs w:val="24"/>
        </w:rPr>
        <w:t>биркования</w:t>
      </w:r>
      <w:proofErr w:type="spellEnd"/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 или вживления электронного чипа. В случае невозможности идентификации животных силами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ладельца животных, данная процедура производится работниками государственного учреждения ветеринарии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 Салаватский район</w:t>
      </w:r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 на платной основе за счет Владельца животного в соответствии с прейскурантами, утвержденными в установленном порядке.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Идентификационный номер должен сохраняться на протяжении всей жизни животного и обеспечивать возможность его прочтения.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3.3. Для снятия животного с инвентарным номером с регистрации Владелец животных информирует государственное учреждение ветеринарии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Салаватский район, </w:t>
      </w:r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</w:t>
      </w:r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82017D">
        <w:rPr>
          <w:rFonts w:ascii="Times New Roman" w:eastAsia="Times New Roman" w:hAnsi="Times New Roman" w:cs="Times New Roman"/>
          <w:sz w:val="24"/>
          <w:szCs w:val="24"/>
        </w:rPr>
        <w:t>Первомайский сельсовет</w:t>
      </w:r>
      <w:r w:rsidR="00EA4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 Салаватский район</w:t>
      </w:r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 о выбытии животного (продажа, пропажа, гибель, передача другому лицу).</w:t>
      </w:r>
    </w:p>
    <w:p w:rsidR="003911F3" w:rsidRPr="000C168D" w:rsidRDefault="003911F3" w:rsidP="003911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и условия содержания животных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4.1. Обязательным условием содержания животных в хозяйствах всех форм собственности является соблюдение зоогигиенических,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lastRenderedPageBreak/>
        <w:t>4.2. Помещения, предназначенные для временного или постоянного содержания животных, по своей площади и оборудованию должны обеспечивать благоприятные условия для их здоровья, нормального роста и развития.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4.3. Строительство хозяйственных построек для содержания и разведения животных необходимо производить с соблюдением градостроительных, строительных, экологических, зоогигиенических, санитарно-гигиенических, противопожарных и иных правил и нормативов. В личных подсобных хозяйствах граждан расстояния от помещений и выгулов (вольеров, навесов, загонов) для содержания и разведения животных до окон жилых помещений и кухонь должны быть не </w:t>
      </w:r>
      <w:proofErr w:type="gramStart"/>
      <w:r w:rsidRPr="000C168D">
        <w:rPr>
          <w:rFonts w:ascii="Times New Roman" w:eastAsia="Times New Roman" w:hAnsi="Times New Roman" w:cs="Times New Roman"/>
          <w:sz w:val="24"/>
          <w:szCs w:val="24"/>
        </w:rPr>
        <w:t>менее указанных</w:t>
      </w:r>
      <w:proofErr w:type="gramEnd"/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 в таблице 1.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Расстояния от помещений (сооружений) для содержания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и разведения животных до объектов жилой застройки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799"/>
        <w:gridCol w:w="1346"/>
        <w:gridCol w:w="1026"/>
        <w:gridCol w:w="1399"/>
        <w:gridCol w:w="672"/>
        <w:gridCol w:w="855"/>
        <w:gridCol w:w="1315"/>
      </w:tblGrid>
      <w:tr w:rsidR="003911F3" w:rsidRPr="000C168D" w:rsidTr="00B14AD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разрыв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Поголовье (голов)</w:t>
            </w:r>
          </w:p>
        </w:tc>
      </w:tr>
      <w:tr w:rsidR="003911F3" w:rsidRPr="000C168D" w:rsidTr="00B14A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Коровы, бычки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Овцы, козы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Кролики-матки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Нутрии, песцы</w:t>
            </w:r>
          </w:p>
        </w:tc>
      </w:tr>
      <w:tr w:rsidR="003911F3" w:rsidRPr="000C168D" w:rsidTr="00B14A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3911F3" w:rsidRPr="000C168D" w:rsidTr="00B14A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20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до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до 8</w:t>
            </w:r>
          </w:p>
        </w:tc>
      </w:tr>
      <w:tr w:rsidR="003911F3" w:rsidRPr="000C168D" w:rsidTr="00B14A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30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3911F3" w:rsidRPr="000C168D" w:rsidTr="00B14A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40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до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до 15</w:t>
            </w:r>
          </w:p>
        </w:tc>
      </w:tr>
    </w:tbl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Для хозяйств с содержанием животных (свинарники, коровники, питомники, конюшни, зверофермы) от 50 голов и выше санитарно-защитная зона составляет 50 м. Возможно сокращение нормативного разрыва до 8 - 10 м по согласованию с соседями. </w:t>
      </w:r>
      <w:proofErr w:type="gramStart"/>
      <w:r w:rsidRPr="000C168D">
        <w:rPr>
          <w:rFonts w:ascii="Times New Roman" w:eastAsia="Times New Roman" w:hAnsi="Times New Roman" w:cs="Times New Roman"/>
          <w:sz w:val="24"/>
          <w:szCs w:val="24"/>
        </w:rPr>
        <w:t>В соответствии с постановлением Главного государственного санитарного врача РФ от 25.09.2007 N 74 (в редакции от 09.09.2010) "О введении в действие новой редакции санитарно-эпидемиологических правил и нормативов СанПиН 2.2.1/2.1.1.1200-03 "Санитарно-защитные зоны и санитарная классификация предприятий, сооружений и иных объектов" при содержании сельскохозяйственных (продуктивных) животных в крестьянских (фермерских) хозяйствах, у индивидуальных предпринимателей за чертой населенных пунктов санитарно-защитная зона от</w:t>
      </w:r>
      <w:proofErr w:type="gramEnd"/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 животноводческих строений до жилого сектора (черты населенного пункта) должна составлять не </w:t>
      </w:r>
      <w:proofErr w:type="gramStart"/>
      <w:r w:rsidRPr="000C168D">
        <w:rPr>
          <w:rFonts w:ascii="Times New Roman" w:eastAsia="Times New Roman" w:hAnsi="Times New Roman" w:cs="Times New Roman"/>
          <w:sz w:val="24"/>
          <w:szCs w:val="24"/>
        </w:rPr>
        <w:t>менее указанной</w:t>
      </w:r>
      <w:proofErr w:type="gramEnd"/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 в таблице 2.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1537"/>
        <w:gridCol w:w="1520"/>
        <w:gridCol w:w="670"/>
        <w:gridCol w:w="1422"/>
        <w:gridCol w:w="1387"/>
        <w:gridCol w:w="1498"/>
      </w:tblGrid>
      <w:tr w:rsidR="003911F3" w:rsidRPr="000C168D" w:rsidTr="00B14AD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 разрыв не менее, метров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Поголовье, голов</w:t>
            </w:r>
          </w:p>
        </w:tc>
      </w:tr>
      <w:tr w:rsidR="003911F3" w:rsidRPr="000C168D" w:rsidTr="00B14AD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овцы, козы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пушные звери</w:t>
            </w:r>
          </w:p>
        </w:tc>
      </w:tr>
      <w:tr w:rsidR="003911F3" w:rsidRPr="000C168D" w:rsidTr="00B14A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11F3" w:rsidRPr="000C168D" w:rsidTr="00B14A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свиноводческие комплексы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комплексы крупного рогатого скота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птицефабрики более 400 тыс. кур-несушек и более 3 </w:t>
            </w:r>
            <w:proofErr w:type="gramStart"/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бройлеров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11F3" w:rsidRPr="000C168D" w:rsidTr="00B14A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фермы до 12 тыс.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фермы от 1,2 до 2 тыс. коров и до 6000 скотомест для молодняка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фермы от 100 до 400 тыс. кур-несушек и от 1 до 3 </w:t>
            </w:r>
            <w:proofErr w:type="gramStart"/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бройлеров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звероводческие фермы</w:t>
            </w:r>
          </w:p>
        </w:tc>
      </w:tr>
      <w:tr w:rsidR="003911F3" w:rsidRPr="000C168D" w:rsidTr="00B14A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фермы менее 1,2 тыс. голов (всех специализаций)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фермы от 5 до 30 тыс.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коневодческие фермы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фермы до 100 тыс. кур-несушек и до 1 млн. бройлеров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11F3" w:rsidRPr="000C168D" w:rsidTr="00B14A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до 100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до 100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до 100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до 100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до 100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до 100 голов</w:t>
            </w:r>
          </w:p>
        </w:tc>
      </w:tr>
      <w:tr w:rsidR="003911F3" w:rsidRPr="000C168D" w:rsidTr="00B14AD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до 50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до 50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до 50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до 50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до 50 голов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911F3" w:rsidRPr="000C168D" w:rsidRDefault="003911F3" w:rsidP="00B14ADC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168D">
              <w:rPr>
                <w:rFonts w:ascii="Times New Roman" w:eastAsia="Times New Roman" w:hAnsi="Times New Roman" w:cs="Times New Roman"/>
                <w:sz w:val="24"/>
                <w:szCs w:val="24"/>
              </w:rPr>
              <w:t>до 50 голов</w:t>
            </w:r>
          </w:p>
        </w:tc>
      </w:tr>
    </w:tbl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Содержание животных в зоне многоэтажной жилой застройки не допускается.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4.4. Владельцы животных в целях предупреждения болезней обязаны обеспечить оптимальные условия содержания животных и чистоту на всех животноводческих объектах: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- территория перед животноводческими объектами должна быть огорожена для недопущения проникновения на территорию домашних и диких животных, посторонних людей и транспорта;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- помещения животноводческих объектов должны быть обеспечены водой, электроэнергией, оборудованы отстойниками для обеззараживания сточных вод и навоза;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- внутренние поверхности помещений (стены, перегородки, потолки) животноводческих объектов должны быть доступны для очистки, мойки, дезинфекции;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- полы животноводческих объектов должны обладать достаточной прочностью, малой теплопроводностью, стойкостью к стокам и дезинфицирующим веществам;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- помещения животноводческих объектов должны быть оборудованы естественной или механической приточно-вытяжной вентиляцией, обеспечивающей поддержание оптимальных параметров микроклимата;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lastRenderedPageBreak/>
        <w:t>- выгульные площадки животноводческих объектов должны быть огорожены;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0C168D">
        <w:rPr>
          <w:rFonts w:ascii="Times New Roman" w:eastAsia="Times New Roman" w:hAnsi="Times New Roman" w:cs="Times New Roman"/>
          <w:sz w:val="24"/>
          <w:szCs w:val="24"/>
        </w:rPr>
        <w:t>перед входом в помещение для содержания животных на подворьях для дезинфекции</w:t>
      </w:r>
      <w:proofErr w:type="gramEnd"/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 обуви необходимо оборудовать дезинфекционные коврики по ширине прохода, которые регулярно следует заполнять дезинфицирующими растворами. Должно быть оборудовано место для мойки и дезинфекции рук, оснащенное средствами личной гигиены, а также емкостями с </w:t>
      </w:r>
      <w:proofErr w:type="spellStart"/>
      <w:r w:rsidRPr="000C168D">
        <w:rPr>
          <w:rFonts w:ascii="Times New Roman" w:eastAsia="Times New Roman" w:hAnsi="Times New Roman" w:cs="Times New Roman"/>
          <w:sz w:val="24"/>
          <w:szCs w:val="24"/>
        </w:rPr>
        <w:t>дезраствором</w:t>
      </w:r>
      <w:proofErr w:type="spellEnd"/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 для обеззараживания инвентаря;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- обслуживающий персонал необходимо обеспечить сменной одеждой, обувью, которые запрещается выносить за территорию содержания животных;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- в качестве подстилочного материала использовать опилки, древесные стружки, соломенную резку и другие аналогичные материалы. При смене каждой партии животных подстилку удаляют, проводят тщательную механическую очистку и дезинфекцию помещения;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- использовать и хранить корма для животных только при наличии документов, подтверждающих качество и безопасность, выданных аккредитованными органами по сертификации.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4.5. Не допускается содержание животных в жилых помещениях, на территории домовладения, границы которого непосредственно прилегают к общественным местам (детским садам, школам, паркам, спортивным учреждениям, медицинским организациям и т.д.).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4.6. Нахождение животных за пределами животноводческих объектов без надзора запрещено.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4.7. Владельцы животных не должны допускать загрязнение навозом и пометом дворов и окружающей территории.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4.8. В случае невозможности использования на участке всего объема навоза и помета Владелец животных обязан обеспечить его вывоз в специально отведенное место.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4.9. Дезинфекция животноводческих объектов организуется их Владельцами за свой счет и проводится в соответствии с Правилами проведения дезинфекции и </w:t>
      </w:r>
      <w:proofErr w:type="spellStart"/>
      <w:r w:rsidRPr="000C168D">
        <w:rPr>
          <w:rFonts w:ascii="Times New Roman" w:eastAsia="Times New Roman" w:hAnsi="Times New Roman" w:cs="Times New Roman"/>
          <w:sz w:val="24"/>
          <w:szCs w:val="24"/>
        </w:rPr>
        <w:t>дезинвазии</w:t>
      </w:r>
      <w:proofErr w:type="spellEnd"/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 объектов государственного ветеринарного надзора, утвержденными Министерством сельского хозяйства Российской Федерации 15.07.2002, N 13-5-2/0525. Дезинсекция и дератизация животноводческих объектов организуется их Владельцами в соответствии с санитарно-гигиеническими правилами и нормами.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4.10. Комплектование хозяйств допускается только здоровыми животными из благополучной в ветеринарно-санитарном отношении территории.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4.11. Владельцы </w:t>
      </w:r>
      <w:proofErr w:type="spellStart"/>
      <w:r w:rsidRPr="000C168D">
        <w:rPr>
          <w:rFonts w:ascii="Times New Roman" w:eastAsia="Times New Roman" w:hAnsi="Times New Roman" w:cs="Times New Roman"/>
          <w:sz w:val="24"/>
          <w:szCs w:val="24"/>
        </w:rPr>
        <w:t>свинопоголовья</w:t>
      </w:r>
      <w:proofErr w:type="spellEnd"/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 обязаны обеспечить их </w:t>
      </w:r>
      <w:proofErr w:type="spellStart"/>
      <w:r w:rsidRPr="000C168D">
        <w:rPr>
          <w:rFonts w:ascii="Times New Roman" w:eastAsia="Times New Roman" w:hAnsi="Times New Roman" w:cs="Times New Roman"/>
          <w:sz w:val="24"/>
          <w:szCs w:val="24"/>
        </w:rPr>
        <w:t>безвыгульное</w:t>
      </w:r>
      <w:proofErr w:type="spellEnd"/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 содержание в закрытом помещении или под навесами, исключающее конта</w:t>
      </w:r>
      <w:proofErr w:type="gramStart"/>
      <w:r w:rsidRPr="000C168D">
        <w:rPr>
          <w:rFonts w:ascii="Times New Roman" w:eastAsia="Times New Roman" w:hAnsi="Times New Roman" w:cs="Times New Roman"/>
          <w:sz w:val="24"/>
          <w:szCs w:val="24"/>
        </w:rPr>
        <w:t>кт с др</w:t>
      </w:r>
      <w:proofErr w:type="gramEnd"/>
      <w:r w:rsidRPr="000C168D">
        <w:rPr>
          <w:rFonts w:ascii="Times New Roman" w:eastAsia="Times New Roman" w:hAnsi="Times New Roman" w:cs="Times New Roman"/>
          <w:sz w:val="24"/>
          <w:szCs w:val="24"/>
        </w:rPr>
        <w:t>угими животными и птицами, а также доступ посторонних лиц.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4.12. </w:t>
      </w:r>
      <w:proofErr w:type="gramStart"/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Комплектование подсобных свиноводческих хозяйств допускается только здоровыми свиньями из источников (специализированных свиноводческих предприятий, хозяйств, организаций, ферм), благополучных в ветеринарно-санитарном отношении, в соответствии с требованиями Правил определения </w:t>
      </w:r>
      <w:proofErr w:type="spellStart"/>
      <w:r w:rsidRPr="000C168D">
        <w:rPr>
          <w:rFonts w:ascii="Times New Roman" w:eastAsia="Times New Roman" w:hAnsi="Times New Roman" w:cs="Times New Roman"/>
          <w:sz w:val="24"/>
          <w:szCs w:val="24"/>
        </w:rPr>
        <w:t>зоосанитарного</w:t>
      </w:r>
      <w:proofErr w:type="spellEnd"/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 статуса свиноводческих хозяйств, а также организаций, осуществляющих убой свиней, переработку и хранение продукции свиноводства, утвержденных приказом Минсельхоза России от 23.07.2010 N 258 (зарегистрировано в Минюсте России 12.11.2010 N 18944).</w:t>
      </w:r>
      <w:proofErr w:type="gramEnd"/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4.13. Владельцам </w:t>
      </w:r>
      <w:proofErr w:type="spellStart"/>
      <w:r w:rsidRPr="000C168D">
        <w:rPr>
          <w:rFonts w:ascii="Times New Roman" w:eastAsia="Times New Roman" w:hAnsi="Times New Roman" w:cs="Times New Roman"/>
          <w:sz w:val="24"/>
          <w:szCs w:val="24"/>
        </w:rPr>
        <w:t>свинопоголовья</w:t>
      </w:r>
      <w:proofErr w:type="spellEnd"/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 запрещено использовать в корм и скармливать свиньям пищевые отходы, не подвергнутые тепловой обработке свыше 72 градусов C в течение 30 минут, продукты от больных животных, продовольственное сырье и фураж из неблагополучных по заразным болезням животных пунктов.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4.14. Животные, завозимые в хозяйство или вывозимые из него, подлежат обязательной постановке на карантин под надзором государственной ветеринарной службы МР Салаватский район в соответствии с ветеринарными правилами.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4.15. Животные в обязательном порядке подлежат диагностическим исследованиям, вакцинации, противопаразитарным обработкам в соответствии с планом противоэпизоотических мероприятий государственной ветеринарной службы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 Салаватский район.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4.16. Не допускается содержание животных в жилых домах квартирного, гостиничного типа и общежитиях, а также гаражах и других неприспособленных помещениях и сооружениях.</w:t>
      </w:r>
    </w:p>
    <w:p w:rsidR="003911F3" w:rsidRPr="000C168D" w:rsidRDefault="003911F3" w:rsidP="003911F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Обязанности и права Владельцев животных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Владельцы животных обязаны: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5.1. При наличии или приобретении животных (лошадей, крупного и мелкого рогатого скота, свиней, ослов, верблюдов) обязательно провести их регистрацию в учреждениях государственной ветеринарной службы, а при отсутствии идентификационного номера у животного осуществить его идентификацию и следить за сохранностью указанного номера.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5.1.1. Владельцы животных, подлежащих регистрации (идентификации), но не осуществившие данную работу на день вступления в силу настоящих Правил, должны зарегистрировать (идентифицировать) принадлежащих им животных в течение трех месяцев со дня вступления в силу настоящих Правил.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5.2. Продажу, сдачу на убой, другие перемещения животных проводить по согласованию с государственной ветеринарной службой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 Салаватский район.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5.3. Осуществлять хозяйственные и ветеринарные мероприятия, обеспечивающие предупреждение болезней животных, содержать в надлежащем состоянии животноводческие помещения и сооружения для хранения кормов и навоза, не допускать загрязнения окружающей природной среды отходами животноводства и продуктами их жизнедеятельности.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5.4.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5.5. Систематически вести наблюдение за состоянием здоровья сельскохозяйственных животных, контролировать их поведение. В случаях отклонения от физиологических норм следует обращаться к ветеринарным специалистам.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5.6. Гуманно обращаться с животными.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5.7. Обеспечивать животных кормами и водой, безопасными для их здоровья, в количестве, необходимом для нормального жизнеобеспечения с учетом их биологических и физиологических особенностей.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lastRenderedPageBreak/>
        <w:t>5.8. В обязательном порядке предоставлять специалистам в области ветеринарии по их требованию сельскохозяйственных животных для проведения ветеринарного осмотра, диагностических, профилактических и лечебных обработок, а также исследований и вакцинаций.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5.9. Немедленно извещать специалистов государственной ветеринарной службы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 Салаватский район </w:t>
      </w:r>
      <w:proofErr w:type="gramStart"/>
      <w:r w:rsidRPr="000C168D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 всех случаях внезапного падежа или одновременного массового заболевания животных, а также об их необычном поведении.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5.10. До прибытия специалистов в области ветеринарии принять меры по изоляции животных, подозреваемых в заболевании.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5.11. В течение 30 дней перед вывозом и после поступления животных в хозяйство соблюдать условия их карантина с целью проведения ветеринарных исследований и обработок.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5.12. Выполнять указания и предписания должностных лиц государственной ветеринарной службы о проведении мероприятий по профилактике и борьбе с болезнями животных.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5.13. Осуществлять торговлю животными и продуктами животноводства в специально отведенных местах: на специализированных площадях рынков при наличии соответствующих ветеринарных сопроводительных документов.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5.14. Владельцы животных при совместном содержании различных видов скота и птицы в одном помещении обязаны обеспечить их изолированное содержание в отдельных секциях с разделением животных по видам и возрастным группам.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Владельцы животных имеют право: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5.15. Получать у ветеринарных специалистов государственных и негосударственных учреждений и организаций, органов местного самоуправления сельского поселения </w:t>
      </w:r>
      <w:r w:rsidR="0082017D">
        <w:rPr>
          <w:rFonts w:ascii="Times New Roman" w:eastAsia="Times New Roman" w:hAnsi="Times New Roman" w:cs="Times New Roman"/>
          <w:sz w:val="24"/>
          <w:szCs w:val="24"/>
        </w:rPr>
        <w:t>Первомайский сельсовет</w:t>
      </w:r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 необходимую информацию о порядке содержания животных и проведения ветеринарных мероприятий.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5.16. На проведение бесплатных противоэпизоотических мероприятий согласно утвержденному плану государственной ветеринарной службы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 Салаватский район либо при угрозе возникновения, возникновении или ликвидации опасных заразных болезней животных.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5.17. Страховать животных на случай гибели или вынужденного убоя в связи с болезнью.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5.18. Производить выпас животных при условии соблюдения настоящих Правил.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5.19. На приобретение, отчуждение (в том числе продажу, дарение, </w:t>
      </w:r>
      <w:r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0C168D">
        <w:rPr>
          <w:rFonts w:ascii="Times New Roman" w:eastAsia="Times New Roman" w:hAnsi="Times New Roman" w:cs="Times New Roman"/>
          <w:sz w:val="24"/>
          <w:szCs w:val="24"/>
        </w:rPr>
        <w:t>мену) и перемещение животных с соблюдением порядка, предусмотренного настоящими Правилами и законодательством Российской Федерации.</w:t>
      </w:r>
    </w:p>
    <w:p w:rsidR="003911F3" w:rsidRPr="000C168D" w:rsidRDefault="003911F3" w:rsidP="003911F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b/>
          <w:bCs/>
          <w:sz w:val="24"/>
          <w:szCs w:val="24"/>
        </w:rPr>
        <w:t>Выпас животных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6.1. Выпас животных осуществляется индивидуально Владельцем животных либо в общественном стаде под наблюдением Владельца животных или по его поручению иного лица (пастуха). Каждый Владелец животных лично сопровождает и сдает утром и принимает вечером своих животных от пастуха.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lastRenderedPageBreak/>
        <w:t>Выпас животных организованными стадами разрешается на пастбищах.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Выпас лошадей допускается лишь в их стреноженном состоянии.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6.2. В случае невозможности организации выпаса животных в стаде или под наблюдением Владельца животных он обязан обеспечить стойловое содержание животных.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6.3. Разрешается свободный выпас животных на огороженной территории владельца земельного участка.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6.4. Выпас животных должен исключать: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- возможности выхода животных на сельскохозяйственные угодья, на территории учреждений и организаций независимо от их организационно-правовой формы и формы собственности, а также на территории больниц, школ, детских садов, стадионов, спортивных и детских площадок, парков, скверов, мест захоронений, автомобильных дорог;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- возможность потравы посевов, сенокосных угодий, уничтожения и (или) порчи урожая сельскохозяйственных культур, насаждений граждан, сельскохозяйственных организаций, крестьянско-фермерских хозяйств;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- уничтожение или порчу имущества, ограждений участков граждан и организаций любой формы собственности.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6.5. Запрещается: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- выпас животных в зоне санитарной охраны источников водоснабжения;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- выпас животных в общественных местах, в границах прибрежных защитных полос и полосы отвода автомобильной дороги (за исключением случаев, предусмотренных законодательством);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- выпас и прогон животных без присмотра;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- водопой и купание животных у водопроводных колонок и в других местах общественного пользования.</w:t>
      </w:r>
    </w:p>
    <w:p w:rsidR="003911F3" w:rsidRPr="000C168D" w:rsidRDefault="003911F3" w:rsidP="003911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b/>
          <w:bCs/>
          <w:sz w:val="24"/>
          <w:szCs w:val="24"/>
        </w:rPr>
        <w:t>Убой животных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>7.1. Убой животных и птицы с целью дальнейшей реализации должен производиться на убойных пунктах, под контролем специалистов госу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дарственной ветеринарной службы  муниципального района </w:t>
      </w:r>
      <w:r w:rsidRPr="000C168D">
        <w:rPr>
          <w:rFonts w:ascii="Times New Roman" w:eastAsia="Times New Roman" w:hAnsi="Times New Roman" w:cs="Times New Roman"/>
          <w:sz w:val="24"/>
          <w:szCs w:val="24"/>
        </w:rPr>
        <w:t>Салаватский район.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Pr="009F7CE6">
        <w:rPr>
          <w:rFonts w:ascii="Times New Roman" w:eastAsia="Times New Roman" w:hAnsi="Times New Roman" w:cs="Times New Roman"/>
          <w:sz w:val="24"/>
          <w:szCs w:val="24"/>
        </w:rPr>
        <w:t>Убой животных в не предназначенных для этого местах запрещен.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7.3. Животные, отправляемые для убоя, подлежат обязательному </w:t>
      </w:r>
      <w:proofErr w:type="spellStart"/>
      <w:r w:rsidRPr="000C168D">
        <w:rPr>
          <w:rFonts w:ascii="Times New Roman" w:eastAsia="Times New Roman" w:hAnsi="Times New Roman" w:cs="Times New Roman"/>
          <w:sz w:val="24"/>
          <w:szCs w:val="24"/>
        </w:rPr>
        <w:t>предубойному</w:t>
      </w:r>
      <w:proofErr w:type="spellEnd"/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 ветеринарному осмотру с выборочной термометрией по усмотрению ветеринарного врача (фельдшера); на них составляют опись с указанием вида животного и номера бирки.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7.4. В случаях неадекватного поведения, внезапной гибели или вынужденного убоя животного Владелец животных обязан незамедлительно обратиться в государственную ветеринарную службу сельского поселения </w:t>
      </w:r>
      <w:r w:rsidR="0082017D">
        <w:rPr>
          <w:rFonts w:ascii="Times New Roman" w:eastAsia="Times New Roman" w:hAnsi="Times New Roman" w:cs="Times New Roman"/>
          <w:sz w:val="24"/>
          <w:szCs w:val="24"/>
        </w:rPr>
        <w:t>Первомайский сельсовет</w:t>
      </w:r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 для установления диагноза и определения направления и условий использования мяса и продуктов убоя, утилизации или уничтожения биологических отходов.</w:t>
      </w:r>
    </w:p>
    <w:p w:rsidR="003911F3" w:rsidRPr="000C168D" w:rsidRDefault="003911F3" w:rsidP="003911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Контроль и обеспечение соблюдения настоящих Правил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Контроль соблюдения настоящих Правил осуществляют специально уполномоченные специалисты Управления ветеринарии, сельского поселения  </w:t>
      </w:r>
      <w:r w:rsidR="00EA495B">
        <w:rPr>
          <w:rFonts w:ascii="Times New Roman" w:eastAsia="Times New Roman" w:hAnsi="Times New Roman" w:cs="Times New Roman"/>
          <w:sz w:val="24"/>
          <w:szCs w:val="24"/>
        </w:rPr>
        <w:t>Первомайский сельсовет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административной комиссии муниципального района </w:t>
      </w:r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 Салаватский район.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Вышеназванные права и обязанности не являются исчерпывающими, они могут быть дополнены нормативными правовыми актами сельского поселения </w:t>
      </w:r>
      <w:r w:rsidR="00EA495B"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  сельсовет.</w:t>
      </w:r>
    </w:p>
    <w:p w:rsidR="003911F3" w:rsidRPr="000C168D" w:rsidRDefault="003911F3" w:rsidP="003911F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за нарушение настоящих Правил</w:t>
      </w:r>
    </w:p>
    <w:p w:rsidR="003911F3" w:rsidRPr="000C168D" w:rsidRDefault="003911F3" w:rsidP="003911F3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В случаях ненадлежащего содержания животных, жестокого обращения с ними, несоблюдения положений настоящих </w:t>
      </w:r>
      <w:proofErr w:type="gramStart"/>
      <w:r w:rsidRPr="000C168D">
        <w:rPr>
          <w:rFonts w:ascii="Times New Roman" w:eastAsia="Times New Roman" w:hAnsi="Times New Roman" w:cs="Times New Roman"/>
          <w:sz w:val="24"/>
          <w:szCs w:val="24"/>
        </w:rPr>
        <w:t>Правил</w:t>
      </w:r>
      <w:proofErr w:type="gramEnd"/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 нарушители несут ответственность, предусмотренную административным, гражданским и уголовным законодательством Российской Федерации и сельского поселения  </w:t>
      </w:r>
      <w:r w:rsidR="00EA495B"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r w:rsidRPr="000C168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сельсовет.</w:t>
      </w:r>
    </w:p>
    <w:p w:rsidR="003911F3" w:rsidRDefault="003911F3" w:rsidP="003911F3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</w:p>
    <w:p w:rsidR="003911F3" w:rsidRDefault="003911F3" w:rsidP="003911F3">
      <w:pPr>
        <w:pStyle w:val="a3"/>
        <w:tabs>
          <w:tab w:val="left" w:pos="6300"/>
        </w:tabs>
        <w:ind w:firstLine="180"/>
        <w:jc w:val="center"/>
        <w:rPr>
          <w:b/>
          <w:color w:val="000000" w:themeColor="text1"/>
          <w:szCs w:val="28"/>
        </w:rPr>
      </w:pPr>
    </w:p>
    <w:p w:rsidR="0000546C" w:rsidRDefault="0000546C"/>
    <w:sectPr w:rsidR="00005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244"/>
    <w:multiLevelType w:val="multilevel"/>
    <w:tmpl w:val="C35C1C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936C8"/>
    <w:multiLevelType w:val="multilevel"/>
    <w:tmpl w:val="8D7092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BC6D11"/>
    <w:multiLevelType w:val="multilevel"/>
    <w:tmpl w:val="F258BE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5407EA"/>
    <w:multiLevelType w:val="multilevel"/>
    <w:tmpl w:val="952680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CE1FAB"/>
    <w:multiLevelType w:val="multilevel"/>
    <w:tmpl w:val="46467E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E94F78"/>
    <w:multiLevelType w:val="multilevel"/>
    <w:tmpl w:val="0C743F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8E043C"/>
    <w:multiLevelType w:val="multilevel"/>
    <w:tmpl w:val="DADA9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D4CAA"/>
    <w:multiLevelType w:val="multilevel"/>
    <w:tmpl w:val="D5A823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AB1A50"/>
    <w:multiLevelType w:val="multilevel"/>
    <w:tmpl w:val="6C72DA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F3"/>
    <w:rsid w:val="0000546C"/>
    <w:rsid w:val="000805E7"/>
    <w:rsid w:val="00116EBC"/>
    <w:rsid w:val="001228F6"/>
    <w:rsid w:val="00383E70"/>
    <w:rsid w:val="003911F3"/>
    <w:rsid w:val="003F2B73"/>
    <w:rsid w:val="00411B29"/>
    <w:rsid w:val="0046679E"/>
    <w:rsid w:val="0048726E"/>
    <w:rsid w:val="00495C01"/>
    <w:rsid w:val="004D05E9"/>
    <w:rsid w:val="006D35E7"/>
    <w:rsid w:val="007B3BCA"/>
    <w:rsid w:val="0082017D"/>
    <w:rsid w:val="00B55666"/>
    <w:rsid w:val="00BD16C2"/>
    <w:rsid w:val="00E74D9A"/>
    <w:rsid w:val="00EA495B"/>
    <w:rsid w:val="00FB43D4"/>
    <w:rsid w:val="00FF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F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01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911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911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201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5">
    <w:name w:val="Hyperlink"/>
    <w:rsid w:val="00EA49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1F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01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911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911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201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5">
    <w:name w:val="Hyperlink"/>
    <w:rsid w:val="00EA4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rvomay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3841</Words>
  <Characters>21895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2022-05-25T00:39:00Z</dcterms:created>
  <dcterms:modified xsi:type="dcterms:W3CDTF">2022-05-26T03:17:00Z</dcterms:modified>
</cp:coreProperties>
</file>